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8F" w:rsidRPr="0007148F" w:rsidRDefault="0007148F" w:rsidP="0007148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Vedtekter, endret etter malen vedtatt på </w:t>
      </w:r>
      <w:proofErr w:type="spellStart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landsmøte 2011</w:t>
      </w:r>
    </w:p>
    <w:p w:rsidR="0007148F" w:rsidRPr="0007148F" w:rsidRDefault="0007148F" w:rsidP="000714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Vedtekter for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FAGGRUPPE FOR VEILEDERE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Endret etter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landsmøte i 2011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1 Navn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Norsk Sykepleieforbunds faggruppe for veiledere. Forkortet NSF, FV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§ </w:t>
      </w:r>
      <w:proofErr w:type="gramStart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  Medlemskap</w:t>
      </w:r>
      <w:proofErr w:type="gramEnd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og medlemsrettigheter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A: Medlemskap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Medlemskap i faggruppen er åpen for medlemmer av NSF som er godkjente veiledere, og/eller sykepleiere med høyskoleutdanning innen veiledning, interesse og/eller erfaring med veiledning.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B: Æresmedlemmer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 gis mulighet til å oppnevne æresmedlemmer i faggruppen.  Æresmedlemskap gis der vedkommende på en særskilt måte har bidratt til faggruppens virke nasjonalt eller internasjonalt.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C: Stemmerett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Medlemmer som er à jour med kontingent til NSF og faggruppen har stemmerett og 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valgbare. Det samme gjelder æresmedlemmer som også tilfredsstiller ordinære krav til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medlemskap.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3 Formål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Faggruppen  er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forpliktet til å følge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formål og prinsipper og skal vektlegge de av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 prioriteringer som har generell og/eller spesiell gyldighet for faggruppens virkeområde.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Det vil si: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A: Faggruppen for veiledere</w:t>
      </w:r>
    </w:p>
    <w:p w:rsidR="0007148F" w:rsidRPr="0007148F" w:rsidRDefault="0007148F" w:rsidP="0007148F">
      <w:pPr>
        <w:numPr>
          <w:ilvl w:val="0"/>
          <w:numId w:val="1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Er en faggruppe for offentlig godkjente sykepleiere med medlemskap i NSF som arbeider med eller har interesser innen veiledning.</w:t>
      </w:r>
    </w:p>
    <w:p w:rsidR="0007148F" w:rsidRPr="0007148F" w:rsidRDefault="0007148F" w:rsidP="0007148F">
      <w:pPr>
        <w:numPr>
          <w:ilvl w:val="0"/>
          <w:numId w:val="1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Er pådriver for utvikling av faglig veiledning i sykepleietjenesten som tjener befolkningens behov for sykepleie</w:t>
      </w:r>
    </w:p>
    <w:p w:rsidR="0007148F" w:rsidRPr="0007148F" w:rsidRDefault="0007148F" w:rsidP="0007148F">
      <w:pPr>
        <w:numPr>
          <w:ilvl w:val="0"/>
          <w:numId w:val="1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Er inspirator for nye forståelsesrammer og metoder innen feltet faglig veiledning.</w:t>
      </w:r>
    </w:p>
    <w:p w:rsidR="0007148F" w:rsidRPr="0007148F" w:rsidRDefault="0007148F" w:rsidP="0007148F">
      <w:pPr>
        <w:numPr>
          <w:ilvl w:val="0"/>
          <w:numId w:val="1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Arbeider for å knytte veiledning opp mot kvalitets- og kompetanseutvikling</w:t>
      </w:r>
    </w:p>
    <w:p w:rsidR="0007148F" w:rsidRPr="0007148F" w:rsidRDefault="0007148F" w:rsidP="0007148F">
      <w:pPr>
        <w:numPr>
          <w:ilvl w:val="0"/>
          <w:numId w:val="1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Arbeider for kunnskapsutvikling innenfor veiledning og sykepleie gjennom evaluering og forskning</w:t>
      </w:r>
    </w:p>
    <w:p w:rsidR="0007148F" w:rsidRPr="0007148F" w:rsidRDefault="0007148F" w:rsidP="0007148F">
      <w:pPr>
        <w:numPr>
          <w:ilvl w:val="0"/>
          <w:numId w:val="1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Medvirker til utvikling i sykepleietjenesten</w:t>
      </w:r>
    </w:p>
    <w:p w:rsidR="0007148F" w:rsidRPr="0007148F" w:rsidRDefault="0007148F" w:rsidP="0007148F">
      <w:pPr>
        <w:numPr>
          <w:ilvl w:val="0"/>
          <w:numId w:val="1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Holder oversikt over den veiledningen som drives innen sykepleietjenesten i Norge.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     Er bindeledd mellom NSF og faggruppens medlemmer</w:t>
      </w:r>
    </w:p>
    <w:p w:rsidR="0007148F" w:rsidRPr="0007148F" w:rsidRDefault="0007148F" w:rsidP="0007148F">
      <w:pPr>
        <w:numPr>
          <w:ilvl w:val="0"/>
          <w:numId w:val="2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Har kontakt med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godkjenningskomité for veiledere</w:t>
      </w:r>
    </w:p>
    <w:p w:rsidR="0007148F" w:rsidRPr="0007148F" w:rsidRDefault="0007148F" w:rsidP="0007148F">
      <w:pPr>
        <w:numPr>
          <w:ilvl w:val="0"/>
          <w:numId w:val="2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Holder kontakt med Nordisk Forum for sykepleiefaglige veiledere</w:t>
      </w:r>
    </w:p>
    <w:p w:rsidR="0007148F" w:rsidRPr="0007148F" w:rsidRDefault="0007148F" w:rsidP="0007148F">
      <w:pPr>
        <w:numPr>
          <w:ilvl w:val="0"/>
          <w:numId w:val="2"/>
        </w:num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Arbeider for kompensasjon for veilederkompetanse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B: Utover de formål som er spesifikke for faggruppe for veiledere skal gruppen: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1. Skape møteplass for fag</w:t>
      </w: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kunnskapsutvikling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2.  Bidra til utvikling av faglig identitet og tilhørighet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3. Bidra til utvikling, anvendelse og formidling av forsknings</w:t>
      </w: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erfaringsbasert kunnskap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4. Bidra til samarbeid og utvikling av kompetansenettverk på tvers av faggruppetilhørighet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5. Bidra til å utvikle strategier, systematisk arbeid og kompetanse innen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fag</w:t>
      </w: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helsepolitiske prioriteringer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6. Bidra til å utvikle og videreutvikle utdanningsprogrammer av høy kvalitet for sitt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fagområde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4 Generalforsamlingen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: Generalforsamlingen er faggruppens høyeste myndighet. Den holdes hvert annet år.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I de år NSF har landsmøte må generalforsamlingen holdes innen landsmøtet starter.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1. Adgang: Generalforsamlingen er åpen for de av faggruppens medlemmer som har meldt sin tilstedeværelse innen den frist styret fastsetter og som har gyldig medlemsbevis i NSF og faggruppen.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2. Saksliste: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Enkeltmedlemmer, lokale faggrupper og faggruppens styre kan foreslå saker </w:t>
      </w: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for </w:t>
      </w: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behandling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generalforsamlingen. Sakene må være sendt faggruppens styre minst </w:t>
      </w: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5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uker før generalforsamlingen holdes.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Saksliste og saksdokumenter kunngjøres på faggruppens nettside senest 2 uker før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generalforsamlingen holdes.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Sakslisten foreslås av faggruppens styre og godkjennes av generalforsamlingen. Saker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som ønskes tatt opp utenom sakslisten krever 4/5 flertall av tilstedeværende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stemmeberettigete. Saker kan strykes fra sakslisten med alminnelig flertall.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Følgende poster er obligatoriske: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Registrering av antall stemmeberettigede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Oppnevning av ordstyrer(e)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Godkjenning av sakslisten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Oppnevning av tre medlemmer til å underskrive protokollen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Oppnevning av utvalg for oppdrag under generalforsamlingen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- Gjennomgang av faggruppens virksomhet, herunder årsberetning og regnskap for de foregående to år.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- Godkjenning av faggruppens overordnede satsningsområder og økonomiske føringer for de neste to år.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- Valg av faggruppeleder, øvrige styremedlemmer og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leder, medlemmer og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nominasjonskomiteen (valgkomiteen), Evt. øvrige valg som følge av faggruppens vedtekter.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- Eventuelle saker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3. Valg og votering: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- Valg skal foregå skriftlig. Faggruppeleder må for å være valgt ha minst 50 % av de avgitte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stemmer. Oppnås ikke slikt flertall, foretas omvalg. Får fremdeles ingen kandidat det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nødvendige flertall, foretas omvalg mellom de to kandidater som ved første omvalg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oppnådde flest stemmer.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Blanke stemmer betraktes som ikke avgitte stemmer.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 andre valg og annen avstemming hvor ikke annet er bestemt i vedtektene, gjelder </w:t>
      </w: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alminnelig  flertall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av de avgitte stemmer.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Tilsvarende gjelder for valg av nominasjonskomiteens leder.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ikke noen stemmeberettiget forlanger skriftlig stemmegivning, foregår annen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avstemming enn valg ved håndsopprekking eller elektronisk avstemming.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B: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Ekstraordinær generalforsamling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: Det skal innkalles til ekstraordinær generalforsamling når det kreves av en av følgende instanser: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1. Faggruppens styre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2. Minst 50 % av lokale faggrupper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3. Minst 25 % av medlemmene.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Møtet skal </w:t>
      </w: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kunngjøres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minst</w:t>
      </w: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fire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uker før det finner sted. Dokumenter som vedrører den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eller de saker som forårsaker at møtet holdes, skal kunngjøres på faggruppens nettsider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snarest mulig og senest innen to uker før ekstraordinær generalforsamling holdes.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ekstraordinær generalforsamling fører til at faggruppens styre må nedlegge sin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funksjon, velges et interim styre som fungerer frem til neste ordinære generalforsamling.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På tilsvarende måte velges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interime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medlemmer av styret, samt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, dersom så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mange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medlemmer/varamedlemmer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nedlegger sine verv at styret ikke lenger er funksjons –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dyktig. Dette styret har de samme rettigheter og plikter som et vanlig styre i faggruppen.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5 Styret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A.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Plass i organisasjonen: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 er faggruppens høyeste utøvende organ mellom generalforsamlingene. Det står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ansvarlig overfor generalforsamlingen og overfor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forbundsstyre, sistnevnte i forhold til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de krav som må imøtekommes for å være en godkjent faggruppe i NSF.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B.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Styret skal: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1. Lede faggruppens virksomhet og forvalte gruppens midler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2. Fatte vedtak om årlige budsjett</w:t>
      </w:r>
      <w:r w:rsidRPr="0007148F">
        <w:rPr>
          <w:rFonts w:ascii="Cambria Math" w:eastAsia="Times New Roman" w:hAnsi="Cambria Math" w:cs="Cambria Math"/>
          <w:sz w:val="24"/>
          <w:szCs w:val="24"/>
          <w:lang w:eastAsia="nb-NO"/>
        </w:rPr>
        <w:t>‐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handlingsplaner, godkjenne årsberetning og årlige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regnskaper.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generalsekretær skal underrettes om styrets vedtak.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3. Ta initiativ i sykepleiefaglige spørsmål som har betydning for faggruppens medlemmer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4. Behandle innkomne saker fra enkeltmedlemmer, lokale faggrupper og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sentrale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organer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5. Oppnevne ad hoc utvalg for særlige oppdrag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6. Påse at faggruppens vedtekter til enhver tid er i samsvar med faggruppenes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vedtektsmodell og prinsipper nedfelt i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vedtekter.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7. Oppnevne nye medlemmer og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av nominasjonskomiteen, dersom så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mange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medlemmer/varamedlemmer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har fått varig forfall at komiteen ikke lenger 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funksjonsdyktig.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8. Ha kontakt med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godkjenningskomité.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C: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Valg og sammensetning: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1. Styret består av leder, nestleder, </w:t>
      </w: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medlemmer og </w:t>
      </w: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. 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2. Styret velges av generalforsamlingen for en periode av to år. Gjenvalg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kan skje.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3. Leder, styremedlemmer og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velges skriftlig ved egne valg. Leder velges direkte. For øvrig konstituerer styret seg selv.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4. Styret bør ha medlemmer fra alle de fire helseregionene og bør helst være representert fra ulike typer praksisfelt.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5. Dersom leder får varig forfall, fungerer nestleder som faggruppens leder ut valgperioden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6.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generalsekretær skal til enhver tid være underrettet om sammensetning av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faggruppens styre.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D.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Nyvalg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Dersom så mange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medlemmer/varamedlemmer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styret får varig forfall i løpet av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generalforsamlingsperioden at styret ikke lenger er funksjonsdyktig, skal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nominasjonskomiteen </w:t>
      </w: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administrere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et suppleringsvalg, basert på uravstemning blant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stemmeberettigede medlemmer.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E. Styremøter: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1. Styremøter holdes minst </w:t>
      </w: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ganger årlig, og ellers så ofte lederen eller minst tre av styrets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medlemmer finner det nødvendig.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 skal føres protokoll fra styrets møter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2. Innkalling til møte, saksliste, nødvendige bilag og protokoll fra foregående møte skal i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alminnelighet </w:t>
      </w: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være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sendt medlemmer og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minst </w:t>
      </w: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4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 uker før møtet holdes.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3. Styret er beslutningsdyktig når minst 2/3 av totalt antall stemmeberettigete medlemmer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og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er til stede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4. Alle avgjørelser treffes ved alminnelig flertall, med mindre annet er bestemt i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faggruppens vedtekter.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tilfelle stemmelikhet er lederens stemme avgjørende.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F. Sentralt fagforum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Leder av NSF-FV er medlem av Sentralt Fagforum i NSF, med nestleder som personlig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lastRenderedPageBreak/>
        <w:t>§ 6 Nominasjonskomiteen (valgkomiteen)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A.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Mandat: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Nominasjonskomiteen innstiller for valg som skal skje under generalforsamlingen.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Innstillingen skal foreligge ved generalforsamlingens åpning. For øvrig skal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nominasjonskomiteen </w:t>
      </w: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utføre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sin funksjon i samsvar med valgreglement godkjent av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generalforsamlingen. Valgreglementet skal være i samsvar med de prinsipper som gjelder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 valg under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landsmøte.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B. Sammensetning: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Nominasjonskomiteen velges av generalforsamlingen og består av leder, minimum 2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medlemmer og minimum 2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. Valget gjennomføres uten forutgående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innstilling. Nestleder velges av og blant nominasjonskomiteens medlemmer. Gjenvalg kan skje.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C: Nominasjonskomiteen trer i kraft umiddelbart etter generalforsamling og fungerer fram til neste generalforsamlings avslutning. De valgtekniske funksjoner ivaretas av valgkomiteen.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Medlemmer i faggruppens styre skal ikke velges til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nominasjonkomiteen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et av nominasjonskomiteens medlemmer står for valg til styret, må vedkommende tre ut av sin funksjon i komiteen.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7 Lokale faggrupper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A. Generelt: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Faggruppen kan organiseres med eller uten lokale faggrupper. Ved etablering av lokale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faggrupper skal disse avgrenses i henhold til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lokale struktur (fylkesledd). Lokale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faggrupper etableres innen de enkelte fylkesledd, slik faggruppens styre bestemmer. Styret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kan beslutte at lokale faggrupper også kan etableres på tvers av fylkesgrensene.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generalsekretær skal til enhver tid være underrettet om lokal struktur for faggruppen.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Faggruppens styre godkjenner også eventuell oppløsning av en lokal faggruppe. Eventuelle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gjenværende midler tilfaller faggruppen.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B. Lokale besluttende organer: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Lokale faggrupper skal struktureres med årsmøte (minimum hvert annet år), som velger et styre som utøvende organ mellom årsmøtene. Styret skal bestå av minimum en leder og en </w:t>
      </w: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nestleder, antall personer i styret bør ikke overstige 5 og i tillegg er det anledning til å ha 2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varamedlemmer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. Det lokale styret er ansvarlig for den lokale faggruppens virksomhet overfor årsmøte og NSF-FV styre. Den lokale faggruppen kan ha egne vedtekter, de må da samsvare med NSF-FV sine vedtekter.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C. Vedtektsmodell for lokale faggrupper: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Vedtektsmodell for lokale faggruppers drift, struktur, valg osv. vedtas av faggruppens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generalforsamling. Basert på denne modellen godkjenner faggruppens styre eventuelle avvik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for den enkelte lokale faggruppe.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generalsekretær skal underrettes om den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vedtektsmodell generalforsamlingen har vedtatt, samt eventuelle lokale avvik fra denne.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8 Kontingent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Faggruppens kontingent fastsettes av generalforsamlingen og innkreves av NSF.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Rutiner og bestemmelser vedrørende purring, kontingentrestanse, automatisk utmelding m.m. vil for øvrig være i samsvar med kontingentbestemmelser i NSF.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Æresmedlemmer betaler ingen kontingent.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9 Innmelding og utmelding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Inn- og utmelding skjer til </w:t>
      </w: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 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§ </w:t>
      </w:r>
      <w:proofErr w:type="gramStart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10  Årsberetning</w:t>
      </w:r>
      <w:proofErr w:type="gramEnd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, regnskap, handlingsplan og budsjett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A.        Beslutningsorgan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Faggruppens årsberetning, regnskap og budsjett godkjennes av faggruppens styre.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B.        Administrativ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oppfølging: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Føring av faggruppenes regnskaper, inklusive regnskap for faggruppenes lokalgrupper,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ivaretas av NSF, som også besørger relevante innberetninger til offentlige myndigheter.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C.        Registrering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: Faggruppens styre er ansvarlig for registrering i offentlig  organisasjonsregister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§ </w:t>
      </w:r>
      <w:proofErr w:type="gramStart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11     Medlemskap</w:t>
      </w:r>
      <w:proofErr w:type="gramEnd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i andre organisasjoner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Beslutning om medlemskap i andre organisasjoner fattes av generalforsamlingen, og må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deretter godkjennes av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forbundsstyre. Tilsvarende prosedyre gjelder for eventuell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utmelding.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§ </w:t>
      </w:r>
      <w:proofErr w:type="gramStart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12     Suspensjon</w:t>
      </w:r>
      <w:proofErr w:type="gramEnd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/eksklusjon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Suspensjon eller eksklusjon av et medlem kan kun besluttes av forbundsstyret, i samsvar med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vedtekter.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13 Verv og ansettelse i NSF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Vedtektsfestete verv i faggruppens sentrale og lokale organisasjonsledd, samt i sentralt og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lokalt fagforum, kan ikke kombineres med ansettelsesforhold i NSF. Verv som leder av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sentralt fagforum kan ikke kombineres med verv i forbundsstyret.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14 Habilitetsregler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Forvaltningslovens regler når det gjelder inhabilitet har tilsvarende anvendelse for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saksbehandling i faggruppens besluttende organer.</w:t>
      </w:r>
      <w:proofErr w:type="gram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Når det på forhånd er klart eller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sannsynlig at et medlem i det aktuelle besluttende organ blir ansett som inhabil under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behandling av en sak, skal vedkommende fratre under behandlingen av saken.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§ 15 Vedtektsendringer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A. Kvalifisert flertall for vedtak: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Endringer i faggruppens vedtekter må vedtas med 2/3 flertall av tilstedeværende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stemmeberettigete i generalforsamlingen.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B. Forberedelse av vedtektsendringer: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Forslag om vedtektsendringer må være faggruppens styre i hende senest 3 måneder før generalforsamlingen holdes. Alle forslag om vedtektsendringer forelegges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generalsekretær til vurdering før forslagene behandles. Dersom vedtak fattes uten at slik forutgående vurdering er foretatt, effektueres vedtaket etter at generalsekretær har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bekreftet samsvar med gjeldende modell for faggruppenes vedtekter og øvrige prinsipper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 xml:space="preserve">nedfelt i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vedtekter.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C. Dispensasjoner: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Dispensasjon fra faggruppens vedtekter kan vedtas av faggruppens styre. Dersom saken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innebærer dispensasjon fra modell for faggruppenes vedtekter, avgjøres saken av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forbundsstyret. Vedtak om dispensasjon krever at minst 2/3 av styrets stemmeberettigete medlemmer stemmer for forslaget.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§ </w:t>
      </w:r>
      <w:proofErr w:type="gramStart"/>
      <w:r w:rsidRPr="0007148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16     Oppløsning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A. Beslutning: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Beslutning om oppløsning av faggruppen krever 5/6 flertall blant tilstedeværende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stemmeberettigete i generalforsamlingen, og må bekreftes av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forbundsstyre.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B. Disponering av gjenværende midler: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Ved oppløsning skal faggruppens midler tilfalle NSF. Midlene skal stå urørt i 10 år, i fall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ny faggruppe etableres og godkjennes i løpet av denne perioden.</w:t>
      </w:r>
      <w:proofErr w:type="gramEnd"/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C. Fusjonering: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Dersom faggruppen oppløses for å fusjonere med en eller flere andre godkjente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faggrupper i NSF, tilfaller midlene den nye faggruppen under forutsetning av at denne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godkjennes av </w:t>
      </w:r>
      <w:proofErr w:type="spellStart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NSFs</w:t>
      </w:r>
      <w:proofErr w:type="spellEnd"/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forbundsstyre.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07148F" w:rsidRPr="0007148F" w:rsidRDefault="0007148F" w:rsidP="0007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7148F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rect id="_x0000_i1025" style="width:4.55pt;height:.75pt" o:hrpct="0" o:hralign="center" o:hrstd="t" o:hr="t" fillcolor="#a0a0a0" stroked="f"/>
        </w:pict>
      </w:r>
    </w:p>
    <w:p w:rsidR="0007148F" w:rsidRPr="0007148F" w:rsidRDefault="0007148F" w:rsidP="0007148F">
      <w:pPr>
        <w:spacing w:after="0" w:line="240" w:lineRule="auto"/>
        <w:ind w:left="-15" w:right="-15"/>
        <w:outlineLvl w:val="1"/>
        <w:rPr>
          <w:rFonts w:ascii="inherit" w:eastAsia="Times New Roman" w:hAnsi="inherit" w:cs="Times New Roman"/>
          <w:color w:val="333333"/>
          <w:sz w:val="33"/>
          <w:szCs w:val="33"/>
          <w:lang w:eastAsia="nb-NO"/>
        </w:rPr>
      </w:pPr>
    </w:p>
    <w:p w:rsidR="0007148F" w:rsidRPr="0007148F" w:rsidRDefault="0007148F" w:rsidP="0007148F">
      <w:pPr>
        <w:shd w:val="clear" w:color="auto" w:fill="F9F9F9"/>
        <w:spacing w:after="75" w:line="240" w:lineRule="auto"/>
        <w:outlineLvl w:val="4"/>
        <w:rPr>
          <w:rFonts w:ascii="inherit" w:eastAsia="Times New Roman" w:hAnsi="inherit" w:cs="Arial"/>
          <w:color w:val="FFFFFF"/>
          <w:sz w:val="26"/>
          <w:szCs w:val="26"/>
          <w:lang w:eastAsia="nb-NO"/>
        </w:rPr>
      </w:pPr>
      <w:hyperlink r:id="rId5" w:tgtFrame="_self" w:history="1">
        <w:r w:rsidRPr="0007148F">
          <w:rPr>
            <w:rFonts w:ascii="inherit" w:eastAsia="Times New Roman" w:hAnsi="inherit" w:cs="Arial"/>
            <w:color w:val="FFFFFF"/>
            <w:sz w:val="26"/>
            <w:lang w:eastAsia="nb-NO"/>
          </w:rPr>
          <w:t>Kontakt oss</w:t>
        </w:r>
      </w:hyperlink>
    </w:p>
    <w:p w:rsidR="0007148F" w:rsidRPr="0007148F" w:rsidRDefault="0007148F" w:rsidP="0007148F">
      <w:pPr>
        <w:shd w:val="clear" w:color="auto" w:fill="F9F9F9"/>
        <w:spacing w:after="75" w:line="240" w:lineRule="auto"/>
        <w:outlineLvl w:val="4"/>
        <w:rPr>
          <w:rFonts w:ascii="inherit" w:eastAsia="Times New Roman" w:hAnsi="inherit" w:cs="Arial"/>
          <w:color w:val="FFFFFF"/>
          <w:sz w:val="26"/>
          <w:szCs w:val="26"/>
          <w:lang w:eastAsia="nb-NO"/>
        </w:rPr>
      </w:pPr>
      <w:hyperlink r:id="rId6" w:tgtFrame="_self" w:history="1">
        <w:r w:rsidRPr="0007148F">
          <w:rPr>
            <w:rFonts w:ascii="inherit" w:eastAsia="Times New Roman" w:hAnsi="inherit" w:cs="Arial"/>
            <w:color w:val="FFFFFF"/>
            <w:sz w:val="26"/>
            <w:lang w:eastAsia="nb-NO"/>
          </w:rPr>
          <w:t>Personvernpolicy</w:t>
        </w:r>
      </w:hyperlink>
    </w:p>
    <w:p w:rsidR="0007148F" w:rsidRPr="0007148F" w:rsidRDefault="0007148F" w:rsidP="0007148F">
      <w:pPr>
        <w:shd w:val="clear" w:color="auto" w:fill="F9F9F9"/>
        <w:spacing w:after="75" w:line="240" w:lineRule="auto"/>
        <w:outlineLvl w:val="4"/>
        <w:rPr>
          <w:rFonts w:ascii="inherit" w:eastAsia="Times New Roman" w:hAnsi="inherit" w:cs="Arial"/>
          <w:color w:val="FFFFFF"/>
          <w:sz w:val="26"/>
          <w:szCs w:val="26"/>
          <w:lang w:eastAsia="nb-NO"/>
        </w:rPr>
      </w:pPr>
      <w:hyperlink r:id="rId7" w:tgtFrame="_blank" w:history="1">
        <w:r w:rsidRPr="0007148F">
          <w:rPr>
            <w:rFonts w:ascii="inherit" w:eastAsia="Times New Roman" w:hAnsi="inherit" w:cs="Arial"/>
            <w:color w:val="FFFFFF"/>
            <w:sz w:val="26"/>
            <w:lang w:eastAsia="nb-NO"/>
          </w:rPr>
          <w:t>Nyhetsbrev</w:t>
        </w:r>
      </w:hyperlink>
    </w:p>
    <w:p w:rsidR="0007148F" w:rsidRPr="0007148F" w:rsidRDefault="0007148F" w:rsidP="0007148F">
      <w:pPr>
        <w:numPr>
          <w:ilvl w:val="0"/>
          <w:numId w:val="3"/>
        </w:numPr>
        <w:shd w:val="clear" w:color="auto" w:fill="F9F9F9"/>
        <w:spacing w:before="100" w:beforeAutospacing="1" w:after="105" w:line="240" w:lineRule="auto"/>
        <w:ind w:left="-450"/>
        <w:rPr>
          <w:rFonts w:ascii="Arial" w:eastAsia="Times New Roman" w:hAnsi="Arial" w:cs="Arial"/>
          <w:color w:val="FFFFFF"/>
          <w:sz w:val="23"/>
          <w:szCs w:val="23"/>
          <w:lang w:eastAsia="nb-NO"/>
        </w:rPr>
      </w:pPr>
      <w:hyperlink r:id="rId8" w:tgtFrame="_blank" w:history="1">
        <w:r w:rsidRPr="0007148F">
          <w:rPr>
            <w:rFonts w:ascii="Arial" w:eastAsia="Times New Roman" w:hAnsi="Arial" w:cs="Arial"/>
            <w:color w:val="FFFFFF"/>
            <w:sz w:val="23"/>
            <w:szCs w:val="23"/>
            <w:lang w:eastAsia="nb-NO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Gå til NSFs Facebook-side" href="https://www.facebook.com/sykepleierforbundet" target="&quot;_blank&quot;" style="width:24pt;height:24pt" o:button="t"/>
          </w:pict>
        </w:r>
        <w:r w:rsidRPr="0007148F">
          <w:rPr>
            <w:rFonts w:ascii="Arial" w:eastAsia="Times New Roman" w:hAnsi="Arial" w:cs="Arial"/>
            <w:color w:val="FFFFFF"/>
            <w:sz w:val="23"/>
            <w:lang w:eastAsia="nb-NO"/>
          </w:rPr>
          <w:t> </w:t>
        </w:r>
        <w:proofErr w:type="spellStart"/>
        <w:r w:rsidRPr="0007148F">
          <w:rPr>
            <w:rFonts w:ascii="Arial" w:eastAsia="Times New Roman" w:hAnsi="Arial" w:cs="Arial"/>
            <w:color w:val="FFFFFF"/>
            <w:sz w:val="23"/>
            <w:lang w:eastAsia="nb-NO"/>
          </w:rPr>
          <w:t>Facebook</w:t>
        </w:r>
        <w:proofErr w:type="spellEnd"/>
      </w:hyperlink>
    </w:p>
    <w:p w:rsidR="0007148F" w:rsidRPr="0007148F" w:rsidRDefault="0007148F" w:rsidP="0007148F">
      <w:pPr>
        <w:numPr>
          <w:ilvl w:val="0"/>
          <w:numId w:val="3"/>
        </w:numPr>
        <w:shd w:val="clear" w:color="auto" w:fill="F9F9F9"/>
        <w:spacing w:before="100" w:beforeAutospacing="1" w:after="105" w:line="240" w:lineRule="auto"/>
        <w:ind w:left="-450"/>
        <w:rPr>
          <w:rFonts w:ascii="Arial" w:eastAsia="Times New Roman" w:hAnsi="Arial" w:cs="Arial"/>
          <w:color w:val="FFFFFF"/>
          <w:sz w:val="23"/>
          <w:szCs w:val="23"/>
          <w:lang w:eastAsia="nb-NO"/>
        </w:rPr>
      </w:pPr>
      <w:hyperlink r:id="rId9" w:tgtFrame="_blank" w:history="1">
        <w:r w:rsidRPr="0007148F">
          <w:rPr>
            <w:rFonts w:ascii="Arial" w:eastAsia="Times New Roman" w:hAnsi="Arial" w:cs="Arial"/>
            <w:color w:val="FFFFFF"/>
            <w:sz w:val="23"/>
            <w:szCs w:val="23"/>
            <w:lang w:eastAsia="nb-NO"/>
          </w:rPr>
          <w:pict>
            <v:shape id="_x0000_i1027" type="#_x0000_t75" alt="Gå til NSF på Twitter" href="https://twitter.com/norsksykepleier" target="&quot;_blank&quot;" style="width:24pt;height:24pt" o:button="t"/>
          </w:pict>
        </w:r>
        <w:r w:rsidRPr="0007148F">
          <w:rPr>
            <w:rFonts w:ascii="Arial" w:eastAsia="Times New Roman" w:hAnsi="Arial" w:cs="Arial"/>
            <w:color w:val="FFFFFF"/>
            <w:sz w:val="23"/>
            <w:lang w:eastAsia="nb-NO"/>
          </w:rPr>
          <w:t> </w:t>
        </w:r>
        <w:proofErr w:type="spellStart"/>
        <w:r w:rsidRPr="0007148F">
          <w:rPr>
            <w:rFonts w:ascii="Arial" w:eastAsia="Times New Roman" w:hAnsi="Arial" w:cs="Arial"/>
            <w:color w:val="FFFFFF"/>
            <w:sz w:val="23"/>
            <w:lang w:eastAsia="nb-NO"/>
          </w:rPr>
          <w:t>Twitter</w:t>
        </w:r>
        <w:proofErr w:type="spellEnd"/>
      </w:hyperlink>
    </w:p>
    <w:p w:rsidR="0007148F" w:rsidRPr="0007148F" w:rsidRDefault="0007148F" w:rsidP="0007148F">
      <w:pPr>
        <w:numPr>
          <w:ilvl w:val="0"/>
          <w:numId w:val="3"/>
        </w:numPr>
        <w:shd w:val="clear" w:color="auto" w:fill="F9F9F9"/>
        <w:spacing w:before="100" w:beforeAutospacing="1" w:after="105" w:line="240" w:lineRule="auto"/>
        <w:ind w:left="-450"/>
        <w:rPr>
          <w:rFonts w:ascii="Arial" w:eastAsia="Times New Roman" w:hAnsi="Arial" w:cs="Arial"/>
          <w:color w:val="FFFFFF"/>
          <w:sz w:val="23"/>
          <w:szCs w:val="23"/>
          <w:lang w:eastAsia="nb-NO"/>
        </w:rPr>
      </w:pPr>
      <w:hyperlink r:id="rId10" w:tgtFrame="_self" w:history="1">
        <w:r w:rsidRPr="0007148F">
          <w:rPr>
            <w:rFonts w:ascii="Arial" w:eastAsia="Times New Roman" w:hAnsi="Arial" w:cs="Arial"/>
            <w:color w:val="FFFFFF"/>
            <w:sz w:val="23"/>
            <w:szCs w:val="23"/>
            <w:lang w:eastAsia="nb-NO"/>
          </w:rPr>
          <w:pict>
            <v:shape id="_x0000_i1028" type="#_x0000_t75" alt="Gå til NSF på Instagram" href="http://instagram.com/sykepleierforbundet" target="&quot;_self&quot;" style="width:24pt;height:24pt" o:button="t"/>
          </w:pict>
        </w:r>
        <w:r w:rsidRPr="0007148F">
          <w:rPr>
            <w:rFonts w:ascii="Arial" w:eastAsia="Times New Roman" w:hAnsi="Arial" w:cs="Arial"/>
            <w:color w:val="FFFFFF"/>
            <w:sz w:val="23"/>
            <w:lang w:eastAsia="nb-NO"/>
          </w:rPr>
          <w:t> </w:t>
        </w:r>
        <w:proofErr w:type="spellStart"/>
        <w:r w:rsidRPr="0007148F">
          <w:rPr>
            <w:rFonts w:ascii="Arial" w:eastAsia="Times New Roman" w:hAnsi="Arial" w:cs="Arial"/>
            <w:color w:val="FFFFFF"/>
            <w:sz w:val="23"/>
            <w:lang w:eastAsia="nb-NO"/>
          </w:rPr>
          <w:t>Instagram</w:t>
        </w:r>
        <w:proofErr w:type="spellEnd"/>
      </w:hyperlink>
    </w:p>
    <w:p w:rsidR="00E11B13" w:rsidRDefault="00E11B13"/>
    <w:sectPr w:rsidR="00E11B13" w:rsidSect="00E1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0857"/>
    <w:multiLevelType w:val="multilevel"/>
    <w:tmpl w:val="5ED2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B561D"/>
    <w:multiLevelType w:val="multilevel"/>
    <w:tmpl w:val="48D6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2190B"/>
    <w:multiLevelType w:val="multilevel"/>
    <w:tmpl w:val="EEDA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48F"/>
    <w:rsid w:val="0007148F"/>
    <w:rsid w:val="00E1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13"/>
  </w:style>
  <w:style w:type="paragraph" w:styleId="Overskrift2">
    <w:name w:val="heading 2"/>
    <w:basedOn w:val="Normal"/>
    <w:link w:val="Overskrift2Tegn"/>
    <w:uiPriority w:val="9"/>
    <w:qFormat/>
    <w:rsid w:val="00071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071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7148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7148F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7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07148F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07148F"/>
    <w:rPr>
      <w:color w:val="0000FF"/>
      <w:u w:val="single"/>
    </w:rPr>
  </w:style>
  <w:style w:type="character" w:customStyle="1" w:styleId="hidden-sm">
    <w:name w:val="hidden-sm"/>
    <w:basedOn w:val="Standardskriftforavsnitt"/>
    <w:rsid w:val="00071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03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10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380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4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0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2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4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8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1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69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ykepleierforbund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f.no/nyhetsbre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f.no/personvernpolicy-for-nsfs-nettsider-/artikkelside/17472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sf.no/om-nsf/kontakt-oss" TargetMode="External"/><Relationship Id="rId10" Type="http://schemas.openxmlformats.org/officeDocument/2006/relationships/hyperlink" Target="http://instagram.com/sykepleierforbund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norsksykeplei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2445</Words>
  <Characters>12962</Characters>
  <Application>Microsoft Office Word</Application>
  <DocSecurity>0</DocSecurity>
  <Lines>108</Lines>
  <Paragraphs>30</Paragraphs>
  <ScaleCrop>false</ScaleCrop>
  <Company/>
  <LinksUpToDate>false</LinksUpToDate>
  <CharactersWithSpaces>15377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Hospice Lovisenberg</dc:creator>
  <cp:keywords/>
  <dc:description/>
  <cp:lastModifiedBy>Hospice Lovisenberg</cp:lastModifiedBy>
  <cp:revision>2</cp:revision>
  <dcterms:created xsi:type="dcterms:W3CDTF">2019-12-06T14:13:00Z</dcterms:created>
  <dcterms:modified xsi:type="dcterms:W3CDTF">2019-12-06T14:14:00Z</dcterms:modified>
</cp:coreProperties>
</file>