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spacing w:val="0"/>
          <w:kern w:val="0"/>
          <w:sz w:val="22"/>
          <w:szCs w:val="22"/>
        </w:rPr>
        <w:id w:val="1588570009"/>
        <w:docPartObj>
          <w:docPartGallery w:val="Table of Contents"/>
          <w:docPartUnique/>
        </w:docPartObj>
      </w:sdtPr>
      <w:sdtEndPr/>
      <w:sdtContent>
        <w:p w14:paraId="79624559" w14:textId="77777777" w:rsidR="00F108E2" w:rsidRDefault="00F108E2" w:rsidP="00F108E2">
          <w:pPr>
            <w:pStyle w:val="Tittel"/>
            <w:rPr>
              <w:color w:val="003A51"/>
              <w:sz w:val="48"/>
              <w:szCs w:val="48"/>
            </w:rPr>
          </w:pPr>
          <w:r w:rsidRPr="40A58BF2">
            <w:rPr>
              <w:color w:val="003A51" w:themeColor="text2"/>
              <w:sz w:val="48"/>
              <w:szCs w:val="48"/>
            </w:rPr>
            <w:t>Retningslinjer for vedtektene til Norsk Sykepleierforbunds faggrupper</w:t>
          </w:r>
        </w:p>
        <w:p w14:paraId="4A0B5D45" w14:textId="77777777" w:rsidR="00F108E2" w:rsidRPr="00804C1F" w:rsidRDefault="00F108E2" w:rsidP="00F108E2">
          <w:pPr>
            <w:pStyle w:val="Overskriftforinnholdsfortegnelse"/>
            <w:rPr>
              <w:rFonts w:ascii="Aptos" w:hAnsi="Aptos"/>
              <w:b/>
              <w:bCs/>
              <w:color w:val="003A51"/>
            </w:rPr>
          </w:pPr>
          <w:r w:rsidRPr="00804C1F">
            <w:rPr>
              <w:rFonts w:ascii="Aptos" w:hAnsi="Aptos"/>
              <w:b/>
              <w:bCs/>
              <w:color w:val="003A51"/>
            </w:rPr>
            <w:t>Innhold</w:t>
          </w:r>
        </w:p>
        <w:p w14:paraId="3105F64F" w14:textId="1771195A" w:rsidR="00F108E2" w:rsidRDefault="00F108E2" w:rsidP="00F108E2">
          <w:pPr>
            <w:pStyle w:val="INNH1"/>
            <w:tabs>
              <w:tab w:val="right" w:leader="dot" w:pos="9060"/>
            </w:tabs>
            <w:rPr>
              <w:rFonts w:asciiTheme="minorHAnsi" w:eastAsiaTheme="minorEastAsia" w:hAnsiTheme="minorHAnsi"/>
              <w:noProof/>
              <w:kern w:val="2"/>
              <w:sz w:val="24"/>
              <w:szCs w:val="24"/>
              <w:lang w:eastAsia="nb-NO"/>
              <w14:ligatures w14:val="standardContextual"/>
            </w:rPr>
          </w:pPr>
          <w:r w:rsidRPr="14D53BB1">
            <w:fldChar w:fldCharType="begin"/>
          </w:r>
          <w:r w:rsidRPr="00804C1F">
            <w:instrText xml:space="preserve"> TOC \o "1-3" \h \z \u </w:instrText>
          </w:r>
          <w:r w:rsidRPr="14D53BB1">
            <w:fldChar w:fldCharType="separate"/>
          </w:r>
          <w:hyperlink w:anchor="_Toc180762583" w:history="1">
            <w:r w:rsidRPr="00E85359">
              <w:rPr>
                <w:rStyle w:val="Hyperkobling"/>
                <w:noProof/>
              </w:rPr>
              <w:t>Innledning</w:t>
            </w:r>
            <w:r>
              <w:rPr>
                <w:noProof/>
                <w:webHidden/>
              </w:rPr>
              <w:tab/>
            </w:r>
            <w:r>
              <w:rPr>
                <w:noProof/>
                <w:webHidden/>
              </w:rPr>
              <w:fldChar w:fldCharType="begin"/>
            </w:r>
            <w:r>
              <w:rPr>
                <w:noProof/>
                <w:webHidden/>
              </w:rPr>
              <w:instrText xml:space="preserve"> PAGEREF _Toc180762583 \h </w:instrText>
            </w:r>
            <w:r>
              <w:rPr>
                <w:noProof/>
                <w:webHidden/>
              </w:rPr>
            </w:r>
            <w:r>
              <w:rPr>
                <w:noProof/>
                <w:webHidden/>
              </w:rPr>
              <w:fldChar w:fldCharType="separate"/>
            </w:r>
            <w:r w:rsidR="002C5FAE">
              <w:rPr>
                <w:noProof/>
                <w:webHidden/>
              </w:rPr>
              <w:t>2</w:t>
            </w:r>
            <w:r>
              <w:rPr>
                <w:noProof/>
                <w:webHidden/>
              </w:rPr>
              <w:fldChar w:fldCharType="end"/>
            </w:r>
          </w:hyperlink>
        </w:p>
        <w:p w14:paraId="4CC71129" w14:textId="7B5F3657" w:rsidR="00F108E2" w:rsidRDefault="00F108E2" w:rsidP="00F108E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180762584" w:history="1">
            <w:r w:rsidRPr="00E85359">
              <w:rPr>
                <w:rStyle w:val="Hyperkobling"/>
                <w:noProof/>
              </w:rPr>
              <w:t>Del 1 GENERELL DEL</w:t>
            </w:r>
            <w:r>
              <w:rPr>
                <w:noProof/>
                <w:webHidden/>
              </w:rPr>
              <w:tab/>
            </w:r>
            <w:r>
              <w:rPr>
                <w:noProof/>
                <w:webHidden/>
              </w:rPr>
              <w:fldChar w:fldCharType="begin"/>
            </w:r>
            <w:r>
              <w:rPr>
                <w:noProof/>
                <w:webHidden/>
              </w:rPr>
              <w:instrText xml:space="preserve"> PAGEREF _Toc180762584 \h </w:instrText>
            </w:r>
            <w:r>
              <w:rPr>
                <w:noProof/>
                <w:webHidden/>
              </w:rPr>
            </w:r>
            <w:r>
              <w:rPr>
                <w:noProof/>
                <w:webHidden/>
              </w:rPr>
              <w:fldChar w:fldCharType="separate"/>
            </w:r>
            <w:r w:rsidR="002C5FAE">
              <w:rPr>
                <w:noProof/>
                <w:webHidden/>
              </w:rPr>
              <w:t>2</w:t>
            </w:r>
            <w:r>
              <w:rPr>
                <w:noProof/>
                <w:webHidden/>
              </w:rPr>
              <w:fldChar w:fldCharType="end"/>
            </w:r>
          </w:hyperlink>
        </w:p>
        <w:p w14:paraId="0BEA3148" w14:textId="680AFF4C"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585" w:history="1">
            <w:r w:rsidRPr="00E85359">
              <w:rPr>
                <w:rStyle w:val="Hyperkobling"/>
                <w:noProof/>
              </w:rPr>
              <w:t>Kapittel 1 Navn og formål</w:t>
            </w:r>
            <w:r>
              <w:rPr>
                <w:noProof/>
                <w:webHidden/>
              </w:rPr>
              <w:tab/>
            </w:r>
            <w:r>
              <w:rPr>
                <w:noProof/>
                <w:webHidden/>
              </w:rPr>
              <w:fldChar w:fldCharType="begin"/>
            </w:r>
            <w:r>
              <w:rPr>
                <w:noProof/>
                <w:webHidden/>
              </w:rPr>
              <w:instrText xml:space="preserve"> PAGEREF _Toc180762585 \h </w:instrText>
            </w:r>
            <w:r>
              <w:rPr>
                <w:noProof/>
                <w:webHidden/>
              </w:rPr>
            </w:r>
            <w:r>
              <w:rPr>
                <w:noProof/>
                <w:webHidden/>
              </w:rPr>
              <w:fldChar w:fldCharType="separate"/>
            </w:r>
            <w:r w:rsidR="002C5FAE">
              <w:rPr>
                <w:noProof/>
                <w:webHidden/>
              </w:rPr>
              <w:t>2</w:t>
            </w:r>
            <w:r>
              <w:rPr>
                <w:noProof/>
                <w:webHidden/>
              </w:rPr>
              <w:fldChar w:fldCharType="end"/>
            </w:r>
          </w:hyperlink>
        </w:p>
        <w:p w14:paraId="32715366" w14:textId="0C34BC65"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86" w:history="1">
            <w:r w:rsidRPr="00E85359">
              <w:rPr>
                <w:rStyle w:val="Hyperkobling"/>
                <w:noProof/>
              </w:rPr>
              <w:t>§ 1-1 Navn</w:t>
            </w:r>
            <w:r>
              <w:rPr>
                <w:noProof/>
                <w:webHidden/>
              </w:rPr>
              <w:tab/>
            </w:r>
            <w:r>
              <w:rPr>
                <w:noProof/>
                <w:webHidden/>
              </w:rPr>
              <w:fldChar w:fldCharType="begin"/>
            </w:r>
            <w:r>
              <w:rPr>
                <w:noProof/>
                <w:webHidden/>
              </w:rPr>
              <w:instrText xml:space="preserve"> PAGEREF _Toc180762586 \h </w:instrText>
            </w:r>
            <w:r>
              <w:rPr>
                <w:noProof/>
                <w:webHidden/>
              </w:rPr>
            </w:r>
            <w:r>
              <w:rPr>
                <w:noProof/>
                <w:webHidden/>
              </w:rPr>
              <w:fldChar w:fldCharType="separate"/>
            </w:r>
            <w:r w:rsidR="002C5FAE">
              <w:rPr>
                <w:noProof/>
                <w:webHidden/>
              </w:rPr>
              <w:t>2</w:t>
            </w:r>
            <w:r>
              <w:rPr>
                <w:noProof/>
                <w:webHidden/>
              </w:rPr>
              <w:fldChar w:fldCharType="end"/>
            </w:r>
          </w:hyperlink>
        </w:p>
        <w:p w14:paraId="40994B64" w14:textId="6EEEC827"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87" w:history="1">
            <w:r w:rsidRPr="00E85359">
              <w:rPr>
                <w:rStyle w:val="Hyperkobling"/>
                <w:noProof/>
              </w:rPr>
              <w:t>§ 1-2 Formål</w:t>
            </w:r>
            <w:r>
              <w:rPr>
                <w:noProof/>
                <w:webHidden/>
              </w:rPr>
              <w:tab/>
            </w:r>
            <w:r>
              <w:rPr>
                <w:noProof/>
                <w:webHidden/>
              </w:rPr>
              <w:fldChar w:fldCharType="begin"/>
            </w:r>
            <w:r>
              <w:rPr>
                <w:noProof/>
                <w:webHidden/>
              </w:rPr>
              <w:instrText xml:space="preserve"> PAGEREF _Toc180762587 \h </w:instrText>
            </w:r>
            <w:r>
              <w:rPr>
                <w:noProof/>
                <w:webHidden/>
              </w:rPr>
            </w:r>
            <w:r>
              <w:rPr>
                <w:noProof/>
                <w:webHidden/>
              </w:rPr>
              <w:fldChar w:fldCharType="separate"/>
            </w:r>
            <w:r w:rsidR="002C5FAE">
              <w:rPr>
                <w:noProof/>
                <w:webHidden/>
              </w:rPr>
              <w:t>2</w:t>
            </w:r>
            <w:r>
              <w:rPr>
                <w:noProof/>
                <w:webHidden/>
              </w:rPr>
              <w:fldChar w:fldCharType="end"/>
            </w:r>
          </w:hyperlink>
        </w:p>
        <w:p w14:paraId="53EE2547" w14:textId="13B44F52"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588" w:history="1">
            <w:r w:rsidRPr="00E85359">
              <w:rPr>
                <w:rStyle w:val="Hyperkobling"/>
                <w:noProof/>
              </w:rPr>
              <w:t>Kapittel 2 Medlemmenes rettigheter og plikter</w:t>
            </w:r>
            <w:r>
              <w:rPr>
                <w:noProof/>
                <w:webHidden/>
              </w:rPr>
              <w:tab/>
            </w:r>
            <w:r>
              <w:rPr>
                <w:noProof/>
                <w:webHidden/>
              </w:rPr>
              <w:fldChar w:fldCharType="begin"/>
            </w:r>
            <w:r>
              <w:rPr>
                <w:noProof/>
                <w:webHidden/>
              </w:rPr>
              <w:instrText xml:space="preserve"> PAGEREF _Toc180762588 \h </w:instrText>
            </w:r>
            <w:r>
              <w:rPr>
                <w:noProof/>
                <w:webHidden/>
              </w:rPr>
            </w:r>
            <w:r>
              <w:rPr>
                <w:noProof/>
                <w:webHidden/>
              </w:rPr>
              <w:fldChar w:fldCharType="separate"/>
            </w:r>
            <w:r w:rsidR="002C5FAE">
              <w:rPr>
                <w:noProof/>
                <w:webHidden/>
              </w:rPr>
              <w:t>3</w:t>
            </w:r>
            <w:r>
              <w:rPr>
                <w:noProof/>
                <w:webHidden/>
              </w:rPr>
              <w:fldChar w:fldCharType="end"/>
            </w:r>
          </w:hyperlink>
        </w:p>
        <w:p w14:paraId="7218E87C" w14:textId="4553ABBB"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89" w:history="1">
            <w:r w:rsidRPr="00E85359">
              <w:rPr>
                <w:rStyle w:val="Hyperkobling"/>
                <w:noProof/>
              </w:rPr>
              <w:t>§ 2-1 Medlemskap</w:t>
            </w:r>
            <w:r>
              <w:rPr>
                <w:noProof/>
                <w:webHidden/>
              </w:rPr>
              <w:tab/>
            </w:r>
            <w:r>
              <w:rPr>
                <w:noProof/>
                <w:webHidden/>
              </w:rPr>
              <w:fldChar w:fldCharType="begin"/>
            </w:r>
            <w:r>
              <w:rPr>
                <w:noProof/>
                <w:webHidden/>
              </w:rPr>
              <w:instrText xml:space="preserve"> PAGEREF _Toc180762589 \h </w:instrText>
            </w:r>
            <w:r>
              <w:rPr>
                <w:noProof/>
                <w:webHidden/>
              </w:rPr>
            </w:r>
            <w:r>
              <w:rPr>
                <w:noProof/>
                <w:webHidden/>
              </w:rPr>
              <w:fldChar w:fldCharType="separate"/>
            </w:r>
            <w:r w:rsidR="002C5FAE">
              <w:rPr>
                <w:noProof/>
                <w:webHidden/>
              </w:rPr>
              <w:t>3</w:t>
            </w:r>
            <w:r>
              <w:rPr>
                <w:noProof/>
                <w:webHidden/>
              </w:rPr>
              <w:fldChar w:fldCharType="end"/>
            </w:r>
          </w:hyperlink>
        </w:p>
        <w:p w14:paraId="409BD921" w14:textId="34AAEE5F"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0" w:history="1">
            <w:r w:rsidRPr="00E85359">
              <w:rPr>
                <w:rStyle w:val="Hyperkobling"/>
                <w:noProof/>
              </w:rPr>
              <w:t>§ 2-2 Medlemmenes plikter</w:t>
            </w:r>
            <w:r>
              <w:rPr>
                <w:noProof/>
                <w:webHidden/>
              </w:rPr>
              <w:tab/>
            </w:r>
            <w:r>
              <w:rPr>
                <w:noProof/>
                <w:webHidden/>
              </w:rPr>
              <w:fldChar w:fldCharType="begin"/>
            </w:r>
            <w:r>
              <w:rPr>
                <w:noProof/>
                <w:webHidden/>
              </w:rPr>
              <w:instrText xml:space="preserve"> PAGEREF _Toc180762590 \h </w:instrText>
            </w:r>
            <w:r>
              <w:rPr>
                <w:noProof/>
                <w:webHidden/>
              </w:rPr>
            </w:r>
            <w:r>
              <w:rPr>
                <w:noProof/>
                <w:webHidden/>
              </w:rPr>
              <w:fldChar w:fldCharType="separate"/>
            </w:r>
            <w:r w:rsidR="002C5FAE">
              <w:rPr>
                <w:noProof/>
                <w:webHidden/>
              </w:rPr>
              <w:t>3</w:t>
            </w:r>
            <w:r>
              <w:rPr>
                <w:noProof/>
                <w:webHidden/>
              </w:rPr>
              <w:fldChar w:fldCharType="end"/>
            </w:r>
          </w:hyperlink>
        </w:p>
        <w:p w14:paraId="35E59909" w14:textId="2C1A8957"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1" w:history="1">
            <w:r w:rsidRPr="00E85359">
              <w:rPr>
                <w:rStyle w:val="Hyperkobling"/>
                <w:noProof/>
              </w:rPr>
              <w:t>§ 2-3 Suspensjon og eksklusjon</w:t>
            </w:r>
            <w:r>
              <w:rPr>
                <w:noProof/>
                <w:webHidden/>
              </w:rPr>
              <w:tab/>
            </w:r>
            <w:r>
              <w:rPr>
                <w:noProof/>
                <w:webHidden/>
              </w:rPr>
              <w:fldChar w:fldCharType="begin"/>
            </w:r>
            <w:r>
              <w:rPr>
                <w:noProof/>
                <w:webHidden/>
              </w:rPr>
              <w:instrText xml:space="preserve"> PAGEREF _Toc180762591 \h </w:instrText>
            </w:r>
            <w:r>
              <w:rPr>
                <w:noProof/>
                <w:webHidden/>
              </w:rPr>
            </w:r>
            <w:r>
              <w:rPr>
                <w:noProof/>
                <w:webHidden/>
              </w:rPr>
              <w:fldChar w:fldCharType="separate"/>
            </w:r>
            <w:r w:rsidR="002C5FAE">
              <w:rPr>
                <w:noProof/>
                <w:webHidden/>
              </w:rPr>
              <w:t>3</w:t>
            </w:r>
            <w:r>
              <w:rPr>
                <w:noProof/>
                <w:webHidden/>
              </w:rPr>
              <w:fldChar w:fldCharType="end"/>
            </w:r>
          </w:hyperlink>
        </w:p>
        <w:p w14:paraId="442CC423" w14:textId="728819DC"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592" w:history="1">
            <w:r w:rsidRPr="00E85359">
              <w:rPr>
                <w:rStyle w:val="Hyperkobling"/>
                <w:noProof/>
              </w:rPr>
              <w:t>Kapittel 3 Opphør av medlemskap</w:t>
            </w:r>
            <w:r>
              <w:rPr>
                <w:noProof/>
                <w:webHidden/>
              </w:rPr>
              <w:tab/>
            </w:r>
            <w:r>
              <w:rPr>
                <w:noProof/>
                <w:webHidden/>
              </w:rPr>
              <w:fldChar w:fldCharType="begin"/>
            </w:r>
            <w:r>
              <w:rPr>
                <w:noProof/>
                <w:webHidden/>
              </w:rPr>
              <w:instrText xml:space="preserve"> PAGEREF _Toc180762592 \h </w:instrText>
            </w:r>
            <w:r>
              <w:rPr>
                <w:noProof/>
                <w:webHidden/>
              </w:rPr>
            </w:r>
            <w:r>
              <w:rPr>
                <w:noProof/>
                <w:webHidden/>
              </w:rPr>
              <w:fldChar w:fldCharType="separate"/>
            </w:r>
            <w:r w:rsidR="002C5FAE">
              <w:rPr>
                <w:noProof/>
                <w:webHidden/>
              </w:rPr>
              <w:t>3</w:t>
            </w:r>
            <w:r>
              <w:rPr>
                <w:noProof/>
                <w:webHidden/>
              </w:rPr>
              <w:fldChar w:fldCharType="end"/>
            </w:r>
          </w:hyperlink>
        </w:p>
        <w:p w14:paraId="046D52B4" w14:textId="7FEB524A"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3" w:history="1">
            <w:r w:rsidRPr="00E85359">
              <w:rPr>
                <w:rStyle w:val="Hyperkobling"/>
                <w:noProof/>
              </w:rPr>
              <w:t>§ 3-1 Opphør av medlemskap</w:t>
            </w:r>
            <w:r>
              <w:rPr>
                <w:noProof/>
                <w:webHidden/>
              </w:rPr>
              <w:tab/>
            </w:r>
            <w:r>
              <w:rPr>
                <w:noProof/>
                <w:webHidden/>
              </w:rPr>
              <w:fldChar w:fldCharType="begin"/>
            </w:r>
            <w:r>
              <w:rPr>
                <w:noProof/>
                <w:webHidden/>
              </w:rPr>
              <w:instrText xml:space="preserve"> PAGEREF _Toc180762593 \h </w:instrText>
            </w:r>
            <w:r>
              <w:rPr>
                <w:noProof/>
                <w:webHidden/>
              </w:rPr>
            </w:r>
            <w:r>
              <w:rPr>
                <w:noProof/>
                <w:webHidden/>
              </w:rPr>
              <w:fldChar w:fldCharType="separate"/>
            </w:r>
            <w:r w:rsidR="002C5FAE">
              <w:rPr>
                <w:noProof/>
                <w:webHidden/>
              </w:rPr>
              <w:t>3</w:t>
            </w:r>
            <w:r>
              <w:rPr>
                <w:noProof/>
                <w:webHidden/>
              </w:rPr>
              <w:fldChar w:fldCharType="end"/>
            </w:r>
          </w:hyperlink>
        </w:p>
        <w:p w14:paraId="710A6AA6" w14:textId="567F1B1C"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594" w:history="1">
            <w:r w:rsidRPr="00E85359">
              <w:rPr>
                <w:rStyle w:val="Hyperkobling"/>
                <w:noProof/>
              </w:rPr>
              <w:t>Kapittel 4 Habilitet</w:t>
            </w:r>
            <w:r>
              <w:rPr>
                <w:noProof/>
                <w:webHidden/>
              </w:rPr>
              <w:tab/>
            </w:r>
            <w:r>
              <w:rPr>
                <w:noProof/>
                <w:webHidden/>
              </w:rPr>
              <w:fldChar w:fldCharType="begin"/>
            </w:r>
            <w:r>
              <w:rPr>
                <w:noProof/>
                <w:webHidden/>
              </w:rPr>
              <w:instrText xml:space="preserve"> PAGEREF _Toc180762594 \h </w:instrText>
            </w:r>
            <w:r>
              <w:rPr>
                <w:noProof/>
                <w:webHidden/>
              </w:rPr>
            </w:r>
            <w:r>
              <w:rPr>
                <w:noProof/>
                <w:webHidden/>
              </w:rPr>
              <w:fldChar w:fldCharType="separate"/>
            </w:r>
            <w:r w:rsidR="002C5FAE">
              <w:rPr>
                <w:noProof/>
                <w:webHidden/>
              </w:rPr>
              <w:t>3</w:t>
            </w:r>
            <w:r>
              <w:rPr>
                <w:noProof/>
                <w:webHidden/>
              </w:rPr>
              <w:fldChar w:fldCharType="end"/>
            </w:r>
          </w:hyperlink>
        </w:p>
        <w:p w14:paraId="37AA6967" w14:textId="41B29030"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5" w:history="1">
            <w:r w:rsidRPr="00E85359">
              <w:rPr>
                <w:rStyle w:val="Hyperkobling"/>
                <w:noProof/>
              </w:rPr>
              <w:t>§ 4-1 Habilitet</w:t>
            </w:r>
            <w:r>
              <w:rPr>
                <w:noProof/>
                <w:webHidden/>
              </w:rPr>
              <w:tab/>
            </w:r>
            <w:r>
              <w:rPr>
                <w:noProof/>
                <w:webHidden/>
              </w:rPr>
              <w:fldChar w:fldCharType="begin"/>
            </w:r>
            <w:r>
              <w:rPr>
                <w:noProof/>
                <w:webHidden/>
              </w:rPr>
              <w:instrText xml:space="preserve"> PAGEREF _Toc180762595 \h </w:instrText>
            </w:r>
            <w:r>
              <w:rPr>
                <w:noProof/>
                <w:webHidden/>
              </w:rPr>
            </w:r>
            <w:r>
              <w:rPr>
                <w:noProof/>
                <w:webHidden/>
              </w:rPr>
              <w:fldChar w:fldCharType="separate"/>
            </w:r>
            <w:r w:rsidR="002C5FAE">
              <w:rPr>
                <w:noProof/>
                <w:webHidden/>
              </w:rPr>
              <w:t>3</w:t>
            </w:r>
            <w:r>
              <w:rPr>
                <w:noProof/>
                <w:webHidden/>
              </w:rPr>
              <w:fldChar w:fldCharType="end"/>
            </w:r>
          </w:hyperlink>
        </w:p>
        <w:p w14:paraId="1F9A5B14" w14:textId="41732518" w:rsidR="00F108E2" w:rsidRDefault="00F108E2" w:rsidP="00F108E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180762596" w:history="1">
            <w:r w:rsidRPr="00E85359">
              <w:rPr>
                <w:rStyle w:val="Hyperkobling"/>
                <w:noProof/>
              </w:rPr>
              <w:t>Del 2 FAGGRUPPENS ORGANER</w:t>
            </w:r>
            <w:r>
              <w:rPr>
                <w:noProof/>
                <w:webHidden/>
              </w:rPr>
              <w:tab/>
            </w:r>
            <w:r>
              <w:rPr>
                <w:noProof/>
                <w:webHidden/>
              </w:rPr>
              <w:fldChar w:fldCharType="begin"/>
            </w:r>
            <w:r>
              <w:rPr>
                <w:noProof/>
                <w:webHidden/>
              </w:rPr>
              <w:instrText xml:space="preserve"> PAGEREF _Toc180762596 \h </w:instrText>
            </w:r>
            <w:r>
              <w:rPr>
                <w:noProof/>
                <w:webHidden/>
              </w:rPr>
            </w:r>
            <w:r>
              <w:rPr>
                <w:noProof/>
                <w:webHidden/>
              </w:rPr>
              <w:fldChar w:fldCharType="separate"/>
            </w:r>
            <w:r w:rsidR="002C5FAE">
              <w:rPr>
                <w:noProof/>
                <w:webHidden/>
              </w:rPr>
              <w:t>4</w:t>
            </w:r>
            <w:r>
              <w:rPr>
                <w:noProof/>
                <w:webHidden/>
              </w:rPr>
              <w:fldChar w:fldCharType="end"/>
            </w:r>
          </w:hyperlink>
        </w:p>
        <w:p w14:paraId="7FA4CCC1" w14:textId="30A6E55B"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597" w:history="1">
            <w:r w:rsidRPr="00E85359">
              <w:rPr>
                <w:rStyle w:val="Hyperkobling"/>
                <w:noProof/>
              </w:rPr>
              <w:t>Kapittel 5 Generalforsamlingen</w:t>
            </w:r>
            <w:r>
              <w:rPr>
                <w:noProof/>
                <w:webHidden/>
              </w:rPr>
              <w:tab/>
            </w:r>
            <w:r>
              <w:rPr>
                <w:noProof/>
                <w:webHidden/>
              </w:rPr>
              <w:fldChar w:fldCharType="begin"/>
            </w:r>
            <w:r>
              <w:rPr>
                <w:noProof/>
                <w:webHidden/>
              </w:rPr>
              <w:instrText xml:space="preserve"> PAGEREF _Toc180762597 \h </w:instrText>
            </w:r>
            <w:r>
              <w:rPr>
                <w:noProof/>
                <w:webHidden/>
              </w:rPr>
            </w:r>
            <w:r>
              <w:rPr>
                <w:noProof/>
                <w:webHidden/>
              </w:rPr>
              <w:fldChar w:fldCharType="separate"/>
            </w:r>
            <w:r w:rsidR="002C5FAE">
              <w:rPr>
                <w:noProof/>
                <w:webHidden/>
              </w:rPr>
              <w:t>4</w:t>
            </w:r>
            <w:r>
              <w:rPr>
                <w:noProof/>
                <w:webHidden/>
              </w:rPr>
              <w:fldChar w:fldCharType="end"/>
            </w:r>
          </w:hyperlink>
        </w:p>
        <w:p w14:paraId="704FF4AF" w14:textId="2E193F4A"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8" w:history="1">
            <w:r w:rsidRPr="00E85359">
              <w:rPr>
                <w:rStyle w:val="Hyperkobling"/>
                <w:noProof/>
              </w:rPr>
              <w:t>§ 5-1 Generelt</w:t>
            </w:r>
            <w:r>
              <w:rPr>
                <w:noProof/>
                <w:webHidden/>
              </w:rPr>
              <w:tab/>
            </w:r>
            <w:r>
              <w:rPr>
                <w:noProof/>
                <w:webHidden/>
              </w:rPr>
              <w:fldChar w:fldCharType="begin"/>
            </w:r>
            <w:r>
              <w:rPr>
                <w:noProof/>
                <w:webHidden/>
              </w:rPr>
              <w:instrText xml:space="preserve"> PAGEREF _Toc180762598 \h </w:instrText>
            </w:r>
            <w:r>
              <w:rPr>
                <w:noProof/>
                <w:webHidden/>
              </w:rPr>
            </w:r>
            <w:r>
              <w:rPr>
                <w:noProof/>
                <w:webHidden/>
              </w:rPr>
              <w:fldChar w:fldCharType="separate"/>
            </w:r>
            <w:r w:rsidR="002C5FAE">
              <w:rPr>
                <w:noProof/>
                <w:webHidden/>
              </w:rPr>
              <w:t>4</w:t>
            </w:r>
            <w:r>
              <w:rPr>
                <w:noProof/>
                <w:webHidden/>
              </w:rPr>
              <w:fldChar w:fldCharType="end"/>
            </w:r>
          </w:hyperlink>
        </w:p>
        <w:p w14:paraId="466ABF0E" w14:textId="161EB3E5"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599" w:history="1">
            <w:r w:rsidRPr="00E85359">
              <w:rPr>
                <w:rStyle w:val="Hyperkobling"/>
                <w:noProof/>
              </w:rPr>
              <w:t>§ 5-2 Sammensetning</w:t>
            </w:r>
            <w:r>
              <w:rPr>
                <w:noProof/>
                <w:webHidden/>
              </w:rPr>
              <w:tab/>
            </w:r>
            <w:r>
              <w:rPr>
                <w:noProof/>
                <w:webHidden/>
              </w:rPr>
              <w:fldChar w:fldCharType="begin"/>
            </w:r>
            <w:r>
              <w:rPr>
                <w:noProof/>
                <w:webHidden/>
              </w:rPr>
              <w:instrText xml:space="preserve"> PAGEREF _Toc180762599 \h </w:instrText>
            </w:r>
            <w:r>
              <w:rPr>
                <w:noProof/>
                <w:webHidden/>
              </w:rPr>
            </w:r>
            <w:r>
              <w:rPr>
                <w:noProof/>
                <w:webHidden/>
              </w:rPr>
              <w:fldChar w:fldCharType="separate"/>
            </w:r>
            <w:r w:rsidR="002C5FAE">
              <w:rPr>
                <w:noProof/>
                <w:webHidden/>
              </w:rPr>
              <w:t>4</w:t>
            </w:r>
            <w:r>
              <w:rPr>
                <w:noProof/>
                <w:webHidden/>
              </w:rPr>
              <w:fldChar w:fldCharType="end"/>
            </w:r>
          </w:hyperlink>
        </w:p>
        <w:p w14:paraId="08306211" w14:textId="1ADC63CE"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0" w:history="1">
            <w:r w:rsidRPr="00E85359">
              <w:rPr>
                <w:rStyle w:val="Hyperkobling"/>
                <w:noProof/>
              </w:rPr>
              <w:t>§ 5-3 Saker</w:t>
            </w:r>
            <w:r>
              <w:rPr>
                <w:noProof/>
                <w:webHidden/>
              </w:rPr>
              <w:tab/>
            </w:r>
            <w:r>
              <w:rPr>
                <w:noProof/>
                <w:webHidden/>
              </w:rPr>
              <w:fldChar w:fldCharType="begin"/>
            </w:r>
            <w:r>
              <w:rPr>
                <w:noProof/>
                <w:webHidden/>
              </w:rPr>
              <w:instrText xml:space="preserve"> PAGEREF _Toc180762600 \h </w:instrText>
            </w:r>
            <w:r>
              <w:rPr>
                <w:noProof/>
                <w:webHidden/>
              </w:rPr>
            </w:r>
            <w:r>
              <w:rPr>
                <w:noProof/>
                <w:webHidden/>
              </w:rPr>
              <w:fldChar w:fldCharType="separate"/>
            </w:r>
            <w:r w:rsidR="002C5FAE">
              <w:rPr>
                <w:noProof/>
                <w:webHidden/>
              </w:rPr>
              <w:t>4</w:t>
            </w:r>
            <w:r>
              <w:rPr>
                <w:noProof/>
                <w:webHidden/>
              </w:rPr>
              <w:fldChar w:fldCharType="end"/>
            </w:r>
          </w:hyperlink>
        </w:p>
        <w:p w14:paraId="432EE1D2" w14:textId="32032147"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1" w:history="1">
            <w:r w:rsidRPr="00E85359">
              <w:rPr>
                <w:rStyle w:val="Hyperkobling"/>
                <w:noProof/>
              </w:rPr>
              <w:t>§ 5-4 Saksliste</w:t>
            </w:r>
            <w:r>
              <w:rPr>
                <w:noProof/>
                <w:webHidden/>
              </w:rPr>
              <w:tab/>
            </w:r>
            <w:r>
              <w:rPr>
                <w:noProof/>
                <w:webHidden/>
              </w:rPr>
              <w:fldChar w:fldCharType="begin"/>
            </w:r>
            <w:r>
              <w:rPr>
                <w:noProof/>
                <w:webHidden/>
              </w:rPr>
              <w:instrText xml:space="preserve"> PAGEREF _Toc180762601 \h </w:instrText>
            </w:r>
            <w:r>
              <w:rPr>
                <w:noProof/>
                <w:webHidden/>
              </w:rPr>
            </w:r>
            <w:r>
              <w:rPr>
                <w:noProof/>
                <w:webHidden/>
              </w:rPr>
              <w:fldChar w:fldCharType="separate"/>
            </w:r>
            <w:r w:rsidR="002C5FAE">
              <w:rPr>
                <w:noProof/>
                <w:webHidden/>
              </w:rPr>
              <w:t>4</w:t>
            </w:r>
            <w:r>
              <w:rPr>
                <w:noProof/>
                <w:webHidden/>
              </w:rPr>
              <w:fldChar w:fldCharType="end"/>
            </w:r>
          </w:hyperlink>
        </w:p>
        <w:p w14:paraId="7899FF3D" w14:textId="355FC29C"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2" w:history="1">
            <w:r w:rsidRPr="00E85359">
              <w:rPr>
                <w:rStyle w:val="Hyperkobling"/>
                <w:noProof/>
              </w:rPr>
              <w:t>§ 5-5 Ekstraordinær generalforsamling</w:t>
            </w:r>
            <w:r>
              <w:rPr>
                <w:noProof/>
                <w:webHidden/>
              </w:rPr>
              <w:tab/>
            </w:r>
            <w:r>
              <w:rPr>
                <w:noProof/>
                <w:webHidden/>
              </w:rPr>
              <w:fldChar w:fldCharType="begin"/>
            </w:r>
            <w:r>
              <w:rPr>
                <w:noProof/>
                <w:webHidden/>
              </w:rPr>
              <w:instrText xml:space="preserve"> PAGEREF _Toc180762602 \h </w:instrText>
            </w:r>
            <w:r>
              <w:rPr>
                <w:noProof/>
                <w:webHidden/>
              </w:rPr>
            </w:r>
            <w:r>
              <w:rPr>
                <w:noProof/>
                <w:webHidden/>
              </w:rPr>
              <w:fldChar w:fldCharType="separate"/>
            </w:r>
            <w:r w:rsidR="002C5FAE">
              <w:rPr>
                <w:noProof/>
                <w:webHidden/>
              </w:rPr>
              <w:t>4</w:t>
            </w:r>
            <w:r>
              <w:rPr>
                <w:noProof/>
                <w:webHidden/>
              </w:rPr>
              <w:fldChar w:fldCharType="end"/>
            </w:r>
          </w:hyperlink>
        </w:p>
        <w:p w14:paraId="46E1D214" w14:textId="73D5ABED"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03" w:history="1">
            <w:r w:rsidRPr="00E85359">
              <w:rPr>
                <w:rStyle w:val="Hyperkobling"/>
                <w:noProof/>
              </w:rPr>
              <w:t>Kapittel 6 Valg på generalforsamlingen</w:t>
            </w:r>
            <w:r>
              <w:rPr>
                <w:noProof/>
                <w:webHidden/>
              </w:rPr>
              <w:tab/>
            </w:r>
            <w:r>
              <w:rPr>
                <w:noProof/>
                <w:webHidden/>
              </w:rPr>
              <w:fldChar w:fldCharType="begin"/>
            </w:r>
            <w:r>
              <w:rPr>
                <w:noProof/>
                <w:webHidden/>
              </w:rPr>
              <w:instrText xml:space="preserve"> PAGEREF _Toc180762603 \h </w:instrText>
            </w:r>
            <w:r>
              <w:rPr>
                <w:noProof/>
                <w:webHidden/>
              </w:rPr>
            </w:r>
            <w:r>
              <w:rPr>
                <w:noProof/>
                <w:webHidden/>
              </w:rPr>
              <w:fldChar w:fldCharType="separate"/>
            </w:r>
            <w:r w:rsidR="002C5FAE">
              <w:rPr>
                <w:noProof/>
                <w:webHidden/>
              </w:rPr>
              <w:t>5</w:t>
            </w:r>
            <w:r>
              <w:rPr>
                <w:noProof/>
                <w:webHidden/>
              </w:rPr>
              <w:fldChar w:fldCharType="end"/>
            </w:r>
          </w:hyperlink>
        </w:p>
        <w:p w14:paraId="60451A1D" w14:textId="61B0D0B9"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4" w:history="1">
            <w:r w:rsidRPr="00E85359">
              <w:rPr>
                <w:rStyle w:val="Hyperkobling"/>
                <w:noProof/>
              </w:rPr>
              <w:t>§ 6-1 Nominasjonskomit</w:t>
            </w:r>
            <w:r w:rsidRPr="00E85359">
              <w:rPr>
                <w:rStyle w:val="Hyperkobling"/>
                <w:rFonts w:cs="Calibri"/>
                <w:noProof/>
              </w:rPr>
              <w:t>é</w:t>
            </w:r>
            <w:r>
              <w:rPr>
                <w:noProof/>
                <w:webHidden/>
              </w:rPr>
              <w:tab/>
            </w:r>
            <w:r>
              <w:rPr>
                <w:noProof/>
                <w:webHidden/>
              </w:rPr>
              <w:fldChar w:fldCharType="begin"/>
            </w:r>
            <w:r>
              <w:rPr>
                <w:noProof/>
                <w:webHidden/>
              </w:rPr>
              <w:instrText xml:space="preserve"> PAGEREF _Toc180762604 \h </w:instrText>
            </w:r>
            <w:r>
              <w:rPr>
                <w:noProof/>
                <w:webHidden/>
              </w:rPr>
            </w:r>
            <w:r>
              <w:rPr>
                <w:noProof/>
                <w:webHidden/>
              </w:rPr>
              <w:fldChar w:fldCharType="separate"/>
            </w:r>
            <w:r w:rsidR="002C5FAE">
              <w:rPr>
                <w:noProof/>
                <w:webHidden/>
              </w:rPr>
              <w:t>5</w:t>
            </w:r>
            <w:r>
              <w:rPr>
                <w:noProof/>
                <w:webHidden/>
              </w:rPr>
              <w:fldChar w:fldCharType="end"/>
            </w:r>
          </w:hyperlink>
        </w:p>
        <w:p w14:paraId="5607A400" w14:textId="788675D6"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5" w:history="1">
            <w:r w:rsidRPr="00E85359">
              <w:rPr>
                <w:rStyle w:val="Hyperkobling"/>
                <w:noProof/>
              </w:rPr>
              <w:t>§ 6-2 Valg på generalforsamlingen</w:t>
            </w:r>
            <w:r>
              <w:rPr>
                <w:noProof/>
                <w:webHidden/>
              </w:rPr>
              <w:tab/>
            </w:r>
            <w:r>
              <w:rPr>
                <w:noProof/>
                <w:webHidden/>
              </w:rPr>
              <w:fldChar w:fldCharType="begin"/>
            </w:r>
            <w:r>
              <w:rPr>
                <w:noProof/>
                <w:webHidden/>
              </w:rPr>
              <w:instrText xml:space="preserve"> PAGEREF _Toc180762605 \h </w:instrText>
            </w:r>
            <w:r>
              <w:rPr>
                <w:noProof/>
                <w:webHidden/>
              </w:rPr>
            </w:r>
            <w:r>
              <w:rPr>
                <w:noProof/>
                <w:webHidden/>
              </w:rPr>
              <w:fldChar w:fldCharType="separate"/>
            </w:r>
            <w:r w:rsidR="002C5FAE">
              <w:rPr>
                <w:noProof/>
                <w:webHidden/>
              </w:rPr>
              <w:t>5</w:t>
            </w:r>
            <w:r>
              <w:rPr>
                <w:noProof/>
                <w:webHidden/>
              </w:rPr>
              <w:fldChar w:fldCharType="end"/>
            </w:r>
          </w:hyperlink>
        </w:p>
        <w:p w14:paraId="7E2B6931" w14:textId="2AB625CC"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06" w:history="1">
            <w:r w:rsidRPr="00E85359">
              <w:rPr>
                <w:rStyle w:val="Hyperkobling"/>
                <w:noProof/>
              </w:rPr>
              <w:t>Kapittel 7 Faggruppens landsstyre</w:t>
            </w:r>
            <w:r>
              <w:rPr>
                <w:noProof/>
                <w:webHidden/>
              </w:rPr>
              <w:tab/>
            </w:r>
            <w:r>
              <w:rPr>
                <w:noProof/>
                <w:webHidden/>
              </w:rPr>
              <w:fldChar w:fldCharType="begin"/>
            </w:r>
            <w:r>
              <w:rPr>
                <w:noProof/>
                <w:webHidden/>
              </w:rPr>
              <w:instrText xml:space="preserve"> PAGEREF _Toc180762606 \h </w:instrText>
            </w:r>
            <w:r>
              <w:rPr>
                <w:noProof/>
                <w:webHidden/>
              </w:rPr>
            </w:r>
            <w:r>
              <w:rPr>
                <w:noProof/>
                <w:webHidden/>
              </w:rPr>
              <w:fldChar w:fldCharType="separate"/>
            </w:r>
            <w:r w:rsidR="002C5FAE">
              <w:rPr>
                <w:noProof/>
                <w:webHidden/>
              </w:rPr>
              <w:t>5</w:t>
            </w:r>
            <w:r>
              <w:rPr>
                <w:noProof/>
                <w:webHidden/>
              </w:rPr>
              <w:fldChar w:fldCharType="end"/>
            </w:r>
          </w:hyperlink>
        </w:p>
        <w:p w14:paraId="626F6ACB" w14:textId="151AB7B9"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7" w:history="1">
            <w:r w:rsidRPr="00E85359">
              <w:rPr>
                <w:rStyle w:val="Hyperkobling"/>
                <w:noProof/>
              </w:rPr>
              <w:t>§ 7-1 Generelt</w:t>
            </w:r>
            <w:r>
              <w:rPr>
                <w:noProof/>
                <w:webHidden/>
              </w:rPr>
              <w:tab/>
            </w:r>
            <w:r>
              <w:rPr>
                <w:noProof/>
                <w:webHidden/>
              </w:rPr>
              <w:fldChar w:fldCharType="begin"/>
            </w:r>
            <w:r>
              <w:rPr>
                <w:noProof/>
                <w:webHidden/>
              </w:rPr>
              <w:instrText xml:space="preserve"> PAGEREF _Toc180762607 \h </w:instrText>
            </w:r>
            <w:r>
              <w:rPr>
                <w:noProof/>
                <w:webHidden/>
              </w:rPr>
            </w:r>
            <w:r>
              <w:rPr>
                <w:noProof/>
                <w:webHidden/>
              </w:rPr>
              <w:fldChar w:fldCharType="separate"/>
            </w:r>
            <w:r w:rsidR="002C5FAE">
              <w:rPr>
                <w:noProof/>
                <w:webHidden/>
              </w:rPr>
              <w:t>5</w:t>
            </w:r>
            <w:r>
              <w:rPr>
                <w:noProof/>
                <w:webHidden/>
              </w:rPr>
              <w:fldChar w:fldCharType="end"/>
            </w:r>
          </w:hyperlink>
        </w:p>
        <w:p w14:paraId="6760E076" w14:textId="1CC65256"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8" w:history="1">
            <w:r w:rsidRPr="00E85359">
              <w:rPr>
                <w:rStyle w:val="Hyperkobling"/>
                <w:noProof/>
              </w:rPr>
              <w:t>§ 7-2 Mandat</w:t>
            </w:r>
            <w:r>
              <w:rPr>
                <w:noProof/>
                <w:webHidden/>
              </w:rPr>
              <w:tab/>
            </w:r>
            <w:r>
              <w:rPr>
                <w:noProof/>
                <w:webHidden/>
              </w:rPr>
              <w:fldChar w:fldCharType="begin"/>
            </w:r>
            <w:r>
              <w:rPr>
                <w:noProof/>
                <w:webHidden/>
              </w:rPr>
              <w:instrText xml:space="preserve"> PAGEREF _Toc180762608 \h </w:instrText>
            </w:r>
            <w:r>
              <w:rPr>
                <w:noProof/>
                <w:webHidden/>
              </w:rPr>
            </w:r>
            <w:r>
              <w:rPr>
                <w:noProof/>
                <w:webHidden/>
              </w:rPr>
              <w:fldChar w:fldCharType="separate"/>
            </w:r>
            <w:r w:rsidR="002C5FAE">
              <w:rPr>
                <w:noProof/>
                <w:webHidden/>
              </w:rPr>
              <w:t>6</w:t>
            </w:r>
            <w:r>
              <w:rPr>
                <w:noProof/>
                <w:webHidden/>
              </w:rPr>
              <w:fldChar w:fldCharType="end"/>
            </w:r>
          </w:hyperlink>
        </w:p>
        <w:p w14:paraId="0A8FEC3B" w14:textId="6105C18D"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09" w:history="1">
            <w:r w:rsidRPr="00E85359">
              <w:rPr>
                <w:rStyle w:val="Hyperkobling"/>
                <w:noProof/>
              </w:rPr>
              <w:t>§ 7-3 Møter</w:t>
            </w:r>
            <w:r>
              <w:rPr>
                <w:noProof/>
                <w:webHidden/>
              </w:rPr>
              <w:tab/>
            </w:r>
            <w:r>
              <w:rPr>
                <w:noProof/>
                <w:webHidden/>
              </w:rPr>
              <w:fldChar w:fldCharType="begin"/>
            </w:r>
            <w:r>
              <w:rPr>
                <w:noProof/>
                <w:webHidden/>
              </w:rPr>
              <w:instrText xml:space="preserve"> PAGEREF _Toc180762609 \h </w:instrText>
            </w:r>
            <w:r>
              <w:rPr>
                <w:noProof/>
                <w:webHidden/>
              </w:rPr>
            </w:r>
            <w:r>
              <w:rPr>
                <w:noProof/>
                <w:webHidden/>
              </w:rPr>
              <w:fldChar w:fldCharType="separate"/>
            </w:r>
            <w:r w:rsidR="002C5FAE">
              <w:rPr>
                <w:noProof/>
                <w:webHidden/>
              </w:rPr>
              <w:t>6</w:t>
            </w:r>
            <w:r>
              <w:rPr>
                <w:noProof/>
                <w:webHidden/>
              </w:rPr>
              <w:fldChar w:fldCharType="end"/>
            </w:r>
          </w:hyperlink>
        </w:p>
        <w:p w14:paraId="4E665359" w14:textId="6662BCED"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10" w:history="1">
            <w:r w:rsidRPr="00E85359">
              <w:rPr>
                <w:rStyle w:val="Hyperkobling"/>
                <w:noProof/>
              </w:rPr>
              <w:t>Kapittel 8 Lokale faggrupper</w:t>
            </w:r>
            <w:r>
              <w:rPr>
                <w:noProof/>
                <w:webHidden/>
              </w:rPr>
              <w:tab/>
            </w:r>
            <w:r>
              <w:rPr>
                <w:noProof/>
                <w:webHidden/>
              </w:rPr>
              <w:fldChar w:fldCharType="begin"/>
            </w:r>
            <w:r>
              <w:rPr>
                <w:noProof/>
                <w:webHidden/>
              </w:rPr>
              <w:instrText xml:space="preserve"> PAGEREF _Toc180762610 \h </w:instrText>
            </w:r>
            <w:r>
              <w:rPr>
                <w:noProof/>
                <w:webHidden/>
              </w:rPr>
            </w:r>
            <w:r>
              <w:rPr>
                <w:noProof/>
                <w:webHidden/>
              </w:rPr>
              <w:fldChar w:fldCharType="separate"/>
            </w:r>
            <w:r w:rsidR="002C5FAE">
              <w:rPr>
                <w:noProof/>
                <w:webHidden/>
              </w:rPr>
              <w:t>6</w:t>
            </w:r>
            <w:r>
              <w:rPr>
                <w:noProof/>
                <w:webHidden/>
              </w:rPr>
              <w:fldChar w:fldCharType="end"/>
            </w:r>
          </w:hyperlink>
        </w:p>
        <w:p w14:paraId="469854D9" w14:textId="5BDDAFE7"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1" w:history="1">
            <w:r w:rsidRPr="00E85359">
              <w:rPr>
                <w:rStyle w:val="Hyperkobling"/>
                <w:noProof/>
              </w:rPr>
              <w:t>§ 8-1 Generelt</w:t>
            </w:r>
            <w:r>
              <w:rPr>
                <w:noProof/>
                <w:webHidden/>
              </w:rPr>
              <w:tab/>
            </w:r>
            <w:r>
              <w:rPr>
                <w:noProof/>
                <w:webHidden/>
              </w:rPr>
              <w:fldChar w:fldCharType="begin"/>
            </w:r>
            <w:r>
              <w:rPr>
                <w:noProof/>
                <w:webHidden/>
              </w:rPr>
              <w:instrText xml:space="preserve"> PAGEREF _Toc180762611 \h </w:instrText>
            </w:r>
            <w:r>
              <w:rPr>
                <w:noProof/>
                <w:webHidden/>
              </w:rPr>
            </w:r>
            <w:r>
              <w:rPr>
                <w:noProof/>
                <w:webHidden/>
              </w:rPr>
              <w:fldChar w:fldCharType="separate"/>
            </w:r>
            <w:r w:rsidR="002C5FAE">
              <w:rPr>
                <w:noProof/>
                <w:webHidden/>
              </w:rPr>
              <w:t>6</w:t>
            </w:r>
            <w:r>
              <w:rPr>
                <w:noProof/>
                <w:webHidden/>
              </w:rPr>
              <w:fldChar w:fldCharType="end"/>
            </w:r>
          </w:hyperlink>
        </w:p>
        <w:p w14:paraId="5CFBE8AA" w14:textId="77F1E2AD"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2" w:history="1">
            <w:r w:rsidRPr="00E85359">
              <w:rPr>
                <w:rStyle w:val="Hyperkobling"/>
                <w:noProof/>
              </w:rPr>
              <w:t>§ 8-2 Organisering</w:t>
            </w:r>
            <w:r>
              <w:rPr>
                <w:noProof/>
                <w:webHidden/>
              </w:rPr>
              <w:tab/>
            </w:r>
            <w:r>
              <w:rPr>
                <w:noProof/>
                <w:webHidden/>
              </w:rPr>
              <w:fldChar w:fldCharType="begin"/>
            </w:r>
            <w:r>
              <w:rPr>
                <w:noProof/>
                <w:webHidden/>
              </w:rPr>
              <w:instrText xml:space="preserve"> PAGEREF _Toc180762612 \h </w:instrText>
            </w:r>
            <w:r>
              <w:rPr>
                <w:noProof/>
                <w:webHidden/>
              </w:rPr>
            </w:r>
            <w:r>
              <w:rPr>
                <w:noProof/>
                <w:webHidden/>
              </w:rPr>
              <w:fldChar w:fldCharType="separate"/>
            </w:r>
            <w:r w:rsidR="002C5FAE">
              <w:rPr>
                <w:noProof/>
                <w:webHidden/>
              </w:rPr>
              <w:t>6</w:t>
            </w:r>
            <w:r>
              <w:rPr>
                <w:noProof/>
                <w:webHidden/>
              </w:rPr>
              <w:fldChar w:fldCharType="end"/>
            </w:r>
          </w:hyperlink>
        </w:p>
        <w:p w14:paraId="4719A7CF" w14:textId="2EDAD874"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3" w:history="1">
            <w:r w:rsidRPr="00E85359">
              <w:rPr>
                <w:rStyle w:val="Hyperkobling"/>
                <w:noProof/>
              </w:rPr>
              <w:t>§ 8-3 Vedtekter</w:t>
            </w:r>
            <w:r>
              <w:rPr>
                <w:noProof/>
                <w:webHidden/>
              </w:rPr>
              <w:tab/>
            </w:r>
            <w:r>
              <w:rPr>
                <w:noProof/>
                <w:webHidden/>
              </w:rPr>
              <w:fldChar w:fldCharType="begin"/>
            </w:r>
            <w:r>
              <w:rPr>
                <w:noProof/>
                <w:webHidden/>
              </w:rPr>
              <w:instrText xml:space="preserve"> PAGEREF _Toc180762613 \h </w:instrText>
            </w:r>
            <w:r>
              <w:rPr>
                <w:noProof/>
                <w:webHidden/>
              </w:rPr>
            </w:r>
            <w:r>
              <w:rPr>
                <w:noProof/>
                <w:webHidden/>
              </w:rPr>
              <w:fldChar w:fldCharType="separate"/>
            </w:r>
            <w:r w:rsidR="002C5FAE">
              <w:rPr>
                <w:noProof/>
                <w:webHidden/>
              </w:rPr>
              <w:t>6</w:t>
            </w:r>
            <w:r>
              <w:rPr>
                <w:noProof/>
                <w:webHidden/>
              </w:rPr>
              <w:fldChar w:fldCharType="end"/>
            </w:r>
          </w:hyperlink>
        </w:p>
        <w:p w14:paraId="3E47992D" w14:textId="6D4C7FFB"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14" w:history="1">
            <w:r w:rsidRPr="00E85359">
              <w:rPr>
                <w:rStyle w:val="Hyperkobling"/>
                <w:noProof/>
              </w:rPr>
              <w:t>Kapittel 9 Økonomi</w:t>
            </w:r>
            <w:r>
              <w:rPr>
                <w:noProof/>
                <w:webHidden/>
              </w:rPr>
              <w:tab/>
            </w:r>
            <w:r>
              <w:rPr>
                <w:noProof/>
                <w:webHidden/>
              </w:rPr>
              <w:fldChar w:fldCharType="begin"/>
            </w:r>
            <w:r>
              <w:rPr>
                <w:noProof/>
                <w:webHidden/>
              </w:rPr>
              <w:instrText xml:space="preserve"> PAGEREF _Toc180762614 \h </w:instrText>
            </w:r>
            <w:r>
              <w:rPr>
                <w:noProof/>
                <w:webHidden/>
              </w:rPr>
            </w:r>
            <w:r>
              <w:rPr>
                <w:noProof/>
                <w:webHidden/>
              </w:rPr>
              <w:fldChar w:fldCharType="separate"/>
            </w:r>
            <w:r w:rsidR="002C5FAE">
              <w:rPr>
                <w:noProof/>
                <w:webHidden/>
              </w:rPr>
              <w:t>7</w:t>
            </w:r>
            <w:r>
              <w:rPr>
                <w:noProof/>
                <w:webHidden/>
              </w:rPr>
              <w:fldChar w:fldCharType="end"/>
            </w:r>
          </w:hyperlink>
        </w:p>
        <w:p w14:paraId="5BCC192E" w14:textId="1C0F28AE"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5" w:history="1">
            <w:r w:rsidRPr="00E85359">
              <w:rPr>
                <w:rStyle w:val="Hyperkobling"/>
                <w:noProof/>
              </w:rPr>
              <w:t>§ 9-1 Kontingent</w:t>
            </w:r>
            <w:r>
              <w:rPr>
                <w:noProof/>
                <w:webHidden/>
              </w:rPr>
              <w:tab/>
            </w:r>
            <w:r>
              <w:rPr>
                <w:noProof/>
                <w:webHidden/>
              </w:rPr>
              <w:fldChar w:fldCharType="begin"/>
            </w:r>
            <w:r>
              <w:rPr>
                <w:noProof/>
                <w:webHidden/>
              </w:rPr>
              <w:instrText xml:space="preserve"> PAGEREF _Toc180762615 \h </w:instrText>
            </w:r>
            <w:r>
              <w:rPr>
                <w:noProof/>
                <w:webHidden/>
              </w:rPr>
            </w:r>
            <w:r>
              <w:rPr>
                <w:noProof/>
                <w:webHidden/>
              </w:rPr>
              <w:fldChar w:fldCharType="separate"/>
            </w:r>
            <w:r w:rsidR="002C5FAE">
              <w:rPr>
                <w:noProof/>
                <w:webHidden/>
              </w:rPr>
              <w:t>7</w:t>
            </w:r>
            <w:r>
              <w:rPr>
                <w:noProof/>
                <w:webHidden/>
              </w:rPr>
              <w:fldChar w:fldCharType="end"/>
            </w:r>
          </w:hyperlink>
        </w:p>
        <w:p w14:paraId="3FEEDEA4" w14:textId="7FF8E171"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6" w:history="1">
            <w:r w:rsidRPr="00E85359">
              <w:rPr>
                <w:rStyle w:val="Hyperkobling"/>
                <w:noProof/>
              </w:rPr>
              <w:t>§ 9-2 Regnskap og budsjett</w:t>
            </w:r>
            <w:r>
              <w:rPr>
                <w:noProof/>
                <w:webHidden/>
              </w:rPr>
              <w:tab/>
            </w:r>
            <w:r>
              <w:rPr>
                <w:noProof/>
                <w:webHidden/>
              </w:rPr>
              <w:fldChar w:fldCharType="begin"/>
            </w:r>
            <w:r>
              <w:rPr>
                <w:noProof/>
                <w:webHidden/>
              </w:rPr>
              <w:instrText xml:space="preserve"> PAGEREF _Toc180762616 \h </w:instrText>
            </w:r>
            <w:r>
              <w:rPr>
                <w:noProof/>
                <w:webHidden/>
              </w:rPr>
            </w:r>
            <w:r>
              <w:rPr>
                <w:noProof/>
                <w:webHidden/>
              </w:rPr>
              <w:fldChar w:fldCharType="separate"/>
            </w:r>
            <w:r w:rsidR="002C5FAE">
              <w:rPr>
                <w:noProof/>
                <w:webHidden/>
              </w:rPr>
              <w:t>7</w:t>
            </w:r>
            <w:r>
              <w:rPr>
                <w:noProof/>
                <w:webHidden/>
              </w:rPr>
              <w:fldChar w:fldCharType="end"/>
            </w:r>
          </w:hyperlink>
        </w:p>
        <w:p w14:paraId="49E006C1" w14:textId="7DACB3EE"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17" w:history="1">
            <w:r w:rsidRPr="00E85359">
              <w:rPr>
                <w:rStyle w:val="Hyperkobling"/>
                <w:noProof/>
              </w:rPr>
              <w:t>Kapittel 10 Verv og ansettelse</w:t>
            </w:r>
            <w:r>
              <w:rPr>
                <w:noProof/>
                <w:webHidden/>
              </w:rPr>
              <w:tab/>
            </w:r>
            <w:r>
              <w:rPr>
                <w:noProof/>
                <w:webHidden/>
              </w:rPr>
              <w:fldChar w:fldCharType="begin"/>
            </w:r>
            <w:r>
              <w:rPr>
                <w:noProof/>
                <w:webHidden/>
              </w:rPr>
              <w:instrText xml:space="preserve"> PAGEREF _Toc180762617 \h </w:instrText>
            </w:r>
            <w:r>
              <w:rPr>
                <w:noProof/>
                <w:webHidden/>
              </w:rPr>
            </w:r>
            <w:r>
              <w:rPr>
                <w:noProof/>
                <w:webHidden/>
              </w:rPr>
              <w:fldChar w:fldCharType="separate"/>
            </w:r>
            <w:r w:rsidR="002C5FAE">
              <w:rPr>
                <w:noProof/>
                <w:webHidden/>
              </w:rPr>
              <w:t>7</w:t>
            </w:r>
            <w:r>
              <w:rPr>
                <w:noProof/>
                <w:webHidden/>
              </w:rPr>
              <w:fldChar w:fldCharType="end"/>
            </w:r>
          </w:hyperlink>
        </w:p>
        <w:p w14:paraId="326FF766" w14:textId="424D9640"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18" w:history="1">
            <w:r w:rsidRPr="00E85359">
              <w:rPr>
                <w:rStyle w:val="Hyperkobling"/>
                <w:noProof/>
              </w:rPr>
              <w:t>§ 10-1 Verv og ansettelse</w:t>
            </w:r>
            <w:r>
              <w:rPr>
                <w:noProof/>
                <w:webHidden/>
              </w:rPr>
              <w:tab/>
            </w:r>
            <w:r>
              <w:rPr>
                <w:noProof/>
                <w:webHidden/>
              </w:rPr>
              <w:fldChar w:fldCharType="begin"/>
            </w:r>
            <w:r>
              <w:rPr>
                <w:noProof/>
                <w:webHidden/>
              </w:rPr>
              <w:instrText xml:space="preserve"> PAGEREF _Toc180762618 \h </w:instrText>
            </w:r>
            <w:r>
              <w:rPr>
                <w:noProof/>
                <w:webHidden/>
              </w:rPr>
            </w:r>
            <w:r>
              <w:rPr>
                <w:noProof/>
                <w:webHidden/>
              </w:rPr>
              <w:fldChar w:fldCharType="separate"/>
            </w:r>
            <w:r w:rsidR="002C5FAE">
              <w:rPr>
                <w:noProof/>
                <w:webHidden/>
              </w:rPr>
              <w:t>7</w:t>
            </w:r>
            <w:r>
              <w:rPr>
                <w:noProof/>
                <w:webHidden/>
              </w:rPr>
              <w:fldChar w:fldCharType="end"/>
            </w:r>
          </w:hyperlink>
        </w:p>
        <w:p w14:paraId="0C72E35E" w14:textId="79015AEF" w:rsidR="00F108E2" w:rsidRDefault="00F108E2" w:rsidP="00F108E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180762619" w:history="1">
            <w:r w:rsidRPr="00E85359">
              <w:rPr>
                <w:rStyle w:val="Hyperkobling"/>
                <w:noProof/>
              </w:rPr>
              <w:t>Del 3 VEDTEKTSENDRINGER OG OPPLØSNING</w:t>
            </w:r>
            <w:r>
              <w:rPr>
                <w:noProof/>
                <w:webHidden/>
              </w:rPr>
              <w:tab/>
            </w:r>
            <w:r>
              <w:rPr>
                <w:noProof/>
                <w:webHidden/>
              </w:rPr>
              <w:fldChar w:fldCharType="begin"/>
            </w:r>
            <w:r>
              <w:rPr>
                <w:noProof/>
                <w:webHidden/>
              </w:rPr>
              <w:instrText xml:space="preserve"> PAGEREF _Toc180762619 \h </w:instrText>
            </w:r>
            <w:r>
              <w:rPr>
                <w:noProof/>
                <w:webHidden/>
              </w:rPr>
            </w:r>
            <w:r>
              <w:rPr>
                <w:noProof/>
                <w:webHidden/>
              </w:rPr>
              <w:fldChar w:fldCharType="separate"/>
            </w:r>
            <w:r w:rsidR="002C5FAE">
              <w:rPr>
                <w:noProof/>
                <w:webHidden/>
              </w:rPr>
              <w:t>7</w:t>
            </w:r>
            <w:r>
              <w:rPr>
                <w:noProof/>
                <w:webHidden/>
              </w:rPr>
              <w:fldChar w:fldCharType="end"/>
            </w:r>
          </w:hyperlink>
        </w:p>
        <w:p w14:paraId="2E89426D" w14:textId="0B591DD7"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20" w:history="1">
            <w:r w:rsidRPr="00E85359">
              <w:rPr>
                <w:rStyle w:val="Hyperkobling"/>
                <w:noProof/>
              </w:rPr>
              <w:t>Kapittel 11 Vedtektsendringer</w:t>
            </w:r>
            <w:r>
              <w:rPr>
                <w:noProof/>
                <w:webHidden/>
              </w:rPr>
              <w:tab/>
            </w:r>
            <w:r>
              <w:rPr>
                <w:noProof/>
                <w:webHidden/>
              </w:rPr>
              <w:fldChar w:fldCharType="begin"/>
            </w:r>
            <w:r>
              <w:rPr>
                <w:noProof/>
                <w:webHidden/>
              </w:rPr>
              <w:instrText xml:space="preserve"> PAGEREF _Toc180762620 \h </w:instrText>
            </w:r>
            <w:r>
              <w:rPr>
                <w:noProof/>
                <w:webHidden/>
              </w:rPr>
            </w:r>
            <w:r>
              <w:rPr>
                <w:noProof/>
                <w:webHidden/>
              </w:rPr>
              <w:fldChar w:fldCharType="separate"/>
            </w:r>
            <w:r w:rsidR="002C5FAE">
              <w:rPr>
                <w:noProof/>
                <w:webHidden/>
              </w:rPr>
              <w:t>7</w:t>
            </w:r>
            <w:r>
              <w:rPr>
                <w:noProof/>
                <w:webHidden/>
              </w:rPr>
              <w:fldChar w:fldCharType="end"/>
            </w:r>
          </w:hyperlink>
        </w:p>
        <w:p w14:paraId="62C608B1" w14:textId="013C94BA"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21" w:history="1">
            <w:r w:rsidRPr="00E85359">
              <w:rPr>
                <w:rStyle w:val="Hyperkobling"/>
                <w:noProof/>
              </w:rPr>
              <w:t>§ 11-1 Vedtektsendringer</w:t>
            </w:r>
            <w:r>
              <w:rPr>
                <w:noProof/>
                <w:webHidden/>
              </w:rPr>
              <w:tab/>
            </w:r>
            <w:r>
              <w:rPr>
                <w:noProof/>
                <w:webHidden/>
              </w:rPr>
              <w:fldChar w:fldCharType="begin"/>
            </w:r>
            <w:r>
              <w:rPr>
                <w:noProof/>
                <w:webHidden/>
              </w:rPr>
              <w:instrText xml:space="preserve"> PAGEREF _Toc180762621 \h </w:instrText>
            </w:r>
            <w:r>
              <w:rPr>
                <w:noProof/>
                <w:webHidden/>
              </w:rPr>
            </w:r>
            <w:r>
              <w:rPr>
                <w:noProof/>
                <w:webHidden/>
              </w:rPr>
              <w:fldChar w:fldCharType="separate"/>
            </w:r>
            <w:r w:rsidR="002C5FAE">
              <w:rPr>
                <w:noProof/>
                <w:webHidden/>
              </w:rPr>
              <w:t>7</w:t>
            </w:r>
            <w:r>
              <w:rPr>
                <w:noProof/>
                <w:webHidden/>
              </w:rPr>
              <w:fldChar w:fldCharType="end"/>
            </w:r>
          </w:hyperlink>
        </w:p>
        <w:p w14:paraId="624857DF" w14:textId="32BF924D"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22" w:history="1">
            <w:r w:rsidRPr="00E85359">
              <w:rPr>
                <w:rStyle w:val="Hyperkobling"/>
                <w:noProof/>
              </w:rPr>
              <w:t>§ 11-2 Dispensasjoner</w:t>
            </w:r>
            <w:r>
              <w:rPr>
                <w:noProof/>
                <w:webHidden/>
              </w:rPr>
              <w:tab/>
            </w:r>
            <w:r>
              <w:rPr>
                <w:noProof/>
                <w:webHidden/>
              </w:rPr>
              <w:fldChar w:fldCharType="begin"/>
            </w:r>
            <w:r>
              <w:rPr>
                <w:noProof/>
                <w:webHidden/>
              </w:rPr>
              <w:instrText xml:space="preserve"> PAGEREF _Toc180762622 \h </w:instrText>
            </w:r>
            <w:r>
              <w:rPr>
                <w:noProof/>
                <w:webHidden/>
              </w:rPr>
            </w:r>
            <w:r>
              <w:rPr>
                <w:noProof/>
                <w:webHidden/>
              </w:rPr>
              <w:fldChar w:fldCharType="separate"/>
            </w:r>
            <w:r w:rsidR="002C5FAE">
              <w:rPr>
                <w:noProof/>
                <w:webHidden/>
              </w:rPr>
              <w:t>7</w:t>
            </w:r>
            <w:r>
              <w:rPr>
                <w:noProof/>
                <w:webHidden/>
              </w:rPr>
              <w:fldChar w:fldCharType="end"/>
            </w:r>
          </w:hyperlink>
        </w:p>
        <w:p w14:paraId="0C600398" w14:textId="49EC49FD" w:rsidR="00F108E2" w:rsidRDefault="00F108E2" w:rsidP="00F108E2">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180762623" w:history="1">
            <w:r w:rsidRPr="00E85359">
              <w:rPr>
                <w:rStyle w:val="Hyperkobling"/>
                <w:noProof/>
              </w:rPr>
              <w:t>Kapittel 12 Oppløsning</w:t>
            </w:r>
            <w:r>
              <w:rPr>
                <w:noProof/>
                <w:webHidden/>
              </w:rPr>
              <w:tab/>
            </w:r>
            <w:r>
              <w:rPr>
                <w:noProof/>
                <w:webHidden/>
              </w:rPr>
              <w:fldChar w:fldCharType="begin"/>
            </w:r>
            <w:r>
              <w:rPr>
                <w:noProof/>
                <w:webHidden/>
              </w:rPr>
              <w:instrText xml:space="preserve"> PAGEREF _Toc180762623 \h </w:instrText>
            </w:r>
            <w:r>
              <w:rPr>
                <w:noProof/>
                <w:webHidden/>
              </w:rPr>
            </w:r>
            <w:r>
              <w:rPr>
                <w:noProof/>
                <w:webHidden/>
              </w:rPr>
              <w:fldChar w:fldCharType="separate"/>
            </w:r>
            <w:r w:rsidR="002C5FAE">
              <w:rPr>
                <w:noProof/>
                <w:webHidden/>
              </w:rPr>
              <w:t>7</w:t>
            </w:r>
            <w:r>
              <w:rPr>
                <w:noProof/>
                <w:webHidden/>
              </w:rPr>
              <w:fldChar w:fldCharType="end"/>
            </w:r>
          </w:hyperlink>
        </w:p>
        <w:p w14:paraId="5A76A22D" w14:textId="24D2126A"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24" w:history="1">
            <w:r w:rsidRPr="00E85359">
              <w:rPr>
                <w:rStyle w:val="Hyperkobling"/>
                <w:noProof/>
              </w:rPr>
              <w:t>§ 12-1Oppløsning</w:t>
            </w:r>
            <w:r>
              <w:rPr>
                <w:noProof/>
                <w:webHidden/>
              </w:rPr>
              <w:tab/>
            </w:r>
            <w:r>
              <w:rPr>
                <w:noProof/>
                <w:webHidden/>
              </w:rPr>
              <w:fldChar w:fldCharType="begin"/>
            </w:r>
            <w:r>
              <w:rPr>
                <w:noProof/>
                <w:webHidden/>
              </w:rPr>
              <w:instrText xml:space="preserve"> PAGEREF _Toc180762624 \h </w:instrText>
            </w:r>
            <w:r>
              <w:rPr>
                <w:noProof/>
                <w:webHidden/>
              </w:rPr>
            </w:r>
            <w:r>
              <w:rPr>
                <w:noProof/>
                <w:webHidden/>
              </w:rPr>
              <w:fldChar w:fldCharType="separate"/>
            </w:r>
            <w:r w:rsidR="002C5FAE">
              <w:rPr>
                <w:noProof/>
                <w:webHidden/>
              </w:rPr>
              <w:t>7</w:t>
            </w:r>
            <w:r>
              <w:rPr>
                <w:noProof/>
                <w:webHidden/>
              </w:rPr>
              <w:fldChar w:fldCharType="end"/>
            </w:r>
          </w:hyperlink>
        </w:p>
        <w:p w14:paraId="14388EE3" w14:textId="4E9CC06D" w:rsidR="00F108E2" w:rsidRDefault="00F108E2" w:rsidP="00F108E2">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180762625" w:history="1">
            <w:r w:rsidRPr="00E85359">
              <w:rPr>
                <w:rStyle w:val="Hyperkobling"/>
                <w:noProof/>
              </w:rPr>
              <w:t>§ 12-2 Fusjonering</w:t>
            </w:r>
            <w:r>
              <w:rPr>
                <w:noProof/>
                <w:webHidden/>
              </w:rPr>
              <w:tab/>
            </w:r>
            <w:r>
              <w:rPr>
                <w:noProof/>
                <w:webHidden/>
              </w:rPr>
              <w:fldChar w:fldCharType="begin"/>
            </w:r>
            <w:r>
              <w:rPr>
                <w:noProof/>
                <w:webHidden/>
              </w:rPr>
              <w:instrText xml:space="preserve"> PAGEREF _Toc180762625 \h </w:instrText>
            </w:r>
            <w:r>
              <w:rPr>
                <w:noProof/>
                <w:webHidden/>
              </w:rPr>
            </w:r>
            <w:r>
              <w:rPr>
                <w:noProof/>
                <w:webHidden/>
              </w:rPr>
              <w:fldChar w:fldCharType="separate"/>
            </w:r>
            <w:r w:rsidR="002C5FAE">
              <w:rPr>
                <w:noProof/>
                <w:webHidden/>
              </w:rPr>
              <w:t>8</w:t>
            </w:r>
            <w:r>
              <w:rPr>
                <w:noProof/>
                <w:webHidden/>
              </w:rPr>
              <w:fldChar w:fldCharType="end"/>
            </w:r>
          </w:hyperlink>
        </w:p>
        <w:p w14:paraId="58CE5B94" w14:textId="77777777" w:rsidR="00F108E2" w:rsidRDefault="00F108E2" w:rsidP="00F108E2">
          <w:r w:rsidRPr="14D53BB1">
            <w:rPr>
              <w:b/>
              <w:bCs/>
            </w:rPr>
            <w:fldChar w:fldCharType="end"/>
          </w:r>
        </w:p>
      </w:sdtContent>
    </w:sdt>
    <w:p w14:paraId="7F9C10AF" w14:textId="77777777" w:rsidR="00F108E2" w:rsidRDefault="00F108E2" w:rsidP="00F108E2">
      <w:pPr>
        <w:pStyle w:val="Overskrift1"/>
      </w:pPr>
      <w:bookmarkStart w:id="0" w:name="_Toc180762583"/>
      <w:r>
        <w:t>Innledning</w:t>
      </w:r>
      <w:bookmarkEnd w:id="0"/>
    </w:p>
    <w:p w14:paraId="20FD0E4A" w14:textId="3ED3497F" w:rsidR="00F108E2" w:rsidRDefault="008A22EC" w:rsidP="00F108E2">
      <w:r w:rsidRPr="008A22EC">
        <w:t>Retningslinjer for vedtektene til Norsk Sykepleierforbunds faggrupper skal være utgangspunktet og malen for hvordan vedtektene til den enkelte faggruppe skal utformes. Den enkelte faggruppe må følge malen ved utarbeidelse av sine vedtekter for deretter å vedta sine vedtekter på sin generalforsamling</w:t>
      </w:r>
      <w:r>
        <w:t>.</w:t>
      </w:r>
    </w:p>
    <w:p w14:paraId="2719E47B" w14:textId="77777777" w:rsidR="00F108E2" w:rsidRPr="00043B53" w:rsidRDefault="00F108E2" w:rsidP="00F108E2">
      <w:pPr>
        <w:pStyle w:val="Overskrift1"/>
      </w:pPr>
      <w:bookmarkStart w:id="1" w:name="_Toc169698629"/>
      <w:bookmarkStart w:id="2" w:name="_Toc180762584"/>
      <w:r w:rsidRPr="00043B53">
        <w:t>Del 1 GENERELL DEL</w:t>
      </w:r>
      <w:bookmarkEnd w:id="1"/>
      <w:bookmarkEnd w:id="2"/>
      <w:r w:rsidRPr="00043B53">
        <w:t xml:space="preserve"> </w:t>
      </w:r>
    </w:p>
    <w:p w14:paraId="275F13FC" w14:textId="77777777" w:rsidR="00F108E2" w:rsidRPr="00043B53" w:rsidRDefault="00F108E2" w:rsidP="00F108E2">
      <w:pPr>
        <w:pStyle w:val="Overskrift2"/>
      </w:pPr>
      <w:bookmarkStart w:id="3" w:name="_Toc169698630"/>
      <w:bookmarkStart w:id="4" w:name="_Toc180762585"/>
      <w:r w:rsidRPr="00043B53">
        <w:t>Kapittel 1 Navn og formål</w:t>
      </w:r>
      <w:bookmarkEnd w:id="3"/>
      <w:bookmarkEnd w:id="4"/>
    </w:p>
    <w:p w14:paraId="058E6119" w14:textId="77777777" w:rsidR="00F108E2" w:rsidRPr="00043B53" w:rsidRDefault="00F108E2" w:rsidP="00F108E2">
      <w:pPr>
        <w:pStyle w:val="Overskrift3"/>
      </w:pPr>
      <w:bookmarkStart w:id="5" w:name="_Toc180762586"/>
      <w:r w:rsidRPr="00043B53">
        <w:t>§ 1-1 Navn</w:t>
      </w:r>
      <w:bookmarkEnd w:id="5"/>
    </w:p>
    <w:p w14:paraId="422FB88D" w14:textId="67447849" w:rsidR="00F108E2" w:rsidRPr="00417E39" w:rsidRDefault="00F108E2" w:rsidP="00F108E2">
      <w:r w:rsidRPr="00417E39">
        <w:t>Faggruppens navn er [Faggruppens fulle navn</w:t>
      </w:r>
      <w:r w:rsidR="008A22EC">
        <w:t xml:space="preserve"> eks.: Kardiologiske sykepleiere NSF</w:t>
      </w:r>
      <w:r w:rsidRPr="00417E39">
        <w:t>].</w:t>
      </w:r>
    </w:p>
    <w:p w14:paraId="3BC7C31A" w14:textId="77777777" w:rsidR="00F108E2" w:rsidRDefault="00F108E2" w:rsidP="00F108E2">
      <w:pPr>
        <w:pStyle w:val="Overskrift3"/>
      </w:pPr>
      <w:bookmarkStart w:id="6" w:name="_Toc180762587"/>
      <w:r>
        <w:t>§ 1-2 Formål</w:t>
      </w:r>
      <w:bookmarkEnd w:id="6"/>
    </w:p>
    <w:p w14:paraId="79949A07" w14:textId="77777777" w:rsidR="00F108E2" w:rsidRDefault="00F108E2" w:rsidP="00F108E2">
      <w:pPr>
        <w:pStyle w:val="Listeavsnitt"/>
        <w:numPr>
          <w:ilvl w:val="0"/>
          <w:numId w:val="5"/>
        </w:numPr>
      </w:pPr>
      <w:r w:rsidRPr="00417E39">
        <w:t xml:space="preserve">Faggruppen skal være en arena for fag- og kunnskapsutvikling. Faggruppen har et særlig </w:t>
      </w:r>
      <w:proofErr w:type="gramStart"/>
      <w:r w:rsidRPr="00417E39">
        <w:t>fokus</w:t>
      </w:r>
      <w:proofErr w:type="gramEnd"/>
      <w:r w:rsidRPr="00417E39">
        <w:t xml:space="preserve"> på fag- og samfunnspolitikk.</w:t>
      </w:r>
    </w:p>
    <w:p w14:paraId="54E5F9B9" w14:textId="77777777" w:rsidR="00F108E2" w:rsidRDefault="00F108E2" w:rsidP="00F108E2">
      <w:pPr>
        <w:pStyle w:val="Listeavsnitt"/>
        <w:numPr>
          <w:ilvl w:val="0"/>
          <w:numId w:val="5"/>
        </w:numPr>
      </w:pPr>
      <w:r w:rsidRPr="00417E39">
        <w:t>Faggruppen følger NSFs formål og prinsipper, og vektlegger de av NSFs prioriteringer som har</w:t>
      </w:r>
      <w:r w:rsidRPr="00EE0D05">
        <w:rPr>
          <w:strike/>
        </w:rPr>
        <w:t xml:space="preserve"> </w:t>
      </w:r>
      <w:r w:rsidRPr="00417E39">
        <w:t>gyldighet for faggruppen</w:t>
      </w:r>
      <w:r>
        <w:t>s</w:t>
      </w:r>
      <w:r w:rsidRPr="00417E39">
        <w:t xml:space="preserve"> virkeområde.</w:t>
      </w:r>
    </w:p>
    <w:p w14:paraId="15AA1FBA" w14:textId="77777777" w:rsidR="00F108E2" w:rsidRPr="00EE0D05" w:rsidRDefault="00F108E2" w:rsidP="00F108E2">
      <w:pPr>
        <w:pStyle w:val="Listeavsnitt"/>
        <w:rPr>
          <w:b/>
          <w:bCs/>
          <w:i/>
          <w:iCs/>
        </w:rPr>
      </w:pPr>
      <w:r w:rsidRPr="00EE0D05">
        <w:rPr>
          <w:b/>
          <w:bCs/>
          <w:i/>
          <w:iCs/>
        </w:rPr>
        <w:t xml:space="preserve">Utover de formål som er spesifikke for den enkelte faggruppe må </w:t>
      </w:r>
      <w:r>
        <w:rPr>
          <w:b/>
          <w:bCs/>
          <w:i/>
          <w:iCs/>
        </w:rPr>
        <w:t xml:space="preserve">det </w:t>
      </w:r>
      <w:proofErr w:type="gramStart"/>
      <w:r>
        <w:rPr>
          <w:b/>
          <w:bCs/>
          <w:i/>
          <w:iCs/>
        </w:rPr>
        <w:t>fremgå</w:t>
      </w:r>
      <w:proofErr w:type="gramEnd"/>
      <w:r>
        <w:rPr>
          <w:b/>
          <w:bCs/>
          <w:i/>
          <w:iCs/>
        </w:rPr>
        <w:t xml:space="preserve"> at faggruppen skal:</w:t>
      </w:r>
    </w:p>
    <w:p w14:paraId="3A8FDD2A" w14:textId="77777777" w:rsidR="00F108E2" w:rsidRDefault="00F108E2" w:rsidP="00F108E2">
      <w:pPr>
        <w:pStyle w:val="Listeavsnitt"/>
        <w:numPr>
          <w:ilvl w:val="1"/>
          <w:numId w:val="5"/>
        </w:numPr>
      </w:pPr>
      <w:r w:rsidRPr="00417E39">
        <w:t>Skape møteplass for fag- og kunnskapsutvikling</w:t>
      </w:r>
    </w:p>
    <w:p w14:paraId="3C246FBF" w14:textId="77777777" w:rsidR="00F108E2" w:rsidRDefault="00F108E2" w:rsidP="00F108E2">
      <w:pPr>
        <w:pStyle w:val="Listeavsnitt"/>
        <w:numPr>
          <w:ilvl w:val="1"/>
          <w:numId w:val="5"/>
        </w:numPr>
      </w:pPr>
      <w:r w:rsidRPr="00417E39">
        <w:t>Bidra til utvikling av faglig identitet og tilhørighet</w:t>
      </w:r>
    </w:p>
    <w:p w14:paraId="5CDFC3E8" w14:textId="77777777" w:rsidR="00F108E2" w:rsidRDefault="00F108E2" w:rsidP="00F108E2">
      <w:pPr>
        <w:pStyle w:val="Listeavsnitt"/>
        <w:numPr>
          <w:ilvl w:val="1"/>
          <w:numId w:val="5"/>
        </w:numPr>
      </w:pPr>
      <w:r w:rsidRPr="00417E39">
        <w:t xml:space="preserve">Bidra til utvikling, </w:t>
      </w:r>
      <w:proofErr w:type="gramStart"/>
      <w:r w:rsidRPr="00417E39">
        <w:t>anvendelse</w:t>
      </w:r>
      <w:proofErr w:type="gramEnd"/>
      <w:r w:rsidRPr="00417E39">
        <w:t xml:space="preserve"> og formidling av forsknings- og erfaringsbasert kunnskap</w:t>
      </w:r>
    </w:p>
    <w:p w14:paraId="0F6B8D1A" w14:textId="77777777" w:rsidR="00F108E2" w:rsidRDefault="00F108E2" w:rsidP="00F108E2">
      <w:pPr>
        <w:pStyle w:val="Listeavsnitt"/>
        <w:numPr>
          <w:ilvl w:val="1"/>
          <w:numId w:val="5"/>
        </w:numPr>
      </w:pPr>
      <w:r w:rsidRPr="00417E39">
        <w:lastRenderedPageBreak/>
        <w:t>Bidra til samarbeid og utvikling av kompetansenettverk på tvers av faggruppetilhørighet</w:t>
      </w:r>
    </w:p>
    <w:p w14:paraId="2C10CE8D" w14:textId="77777777" w:rsidR="00F108E2" w:rsidRDefault="00F108E2" w:rsidP="00F108E2">
      <w:pPr>
        <w:pStyle w:val="Listeavsnitt"/>
        <w:numPr>
          <w:ilvl w:val="1"/>
          <w:numId w:val="5"/>
        </w:numPr>
      </w:pPr>
      <w:r w:rsidRPr="00417E39">
        <w:t>Bidra til å utvikle strategier, systematisk arbeid og kompetanse innen NSFs fag- og helsepolitiske prioriteringer</w:t>
      </w:r>
    </w:p>
    <w:p w14:paraId="1BD0C23A" w14:textId="77777777" w:rsidR="00F108E2" w:rsidRDefault="00F108E2" w:rsidP="00F108E2">
      <w:pPr>
        <w:pStyle w:val="Listeavsnitt"/>
        <w:numPr>
          <w:ilvl w:val="1"/>
          <w:numId w:val="5"/>
        </w:numPr>
      </w:pPr>
      <w:r w:rsidRPr="00417E39">
        <w:t>Bidra til å utvikle og videreutvikle utdanningsprogrammer av høy kvalitet for sitt fagområde</w:t>
      </w:r>
    </w:p>
    <w:p w14:paraId="32B7FE18" w14:textId="77777777" w:rsidR="00F108E2" w:rsidRDefault="00F108E2" w:rsidP="00F108E2">
      <w:pPr>
        <w:pStyle w:val="Listeavsnitt"/>
        <w:numPr>
          <w:ilvl w:val="1"/>
          <w:numId w:val="5"/>
        </w:numPr>
      </w:pPr>
      <w:r w:rsidRPr="00417E39">
        <w:t>Bidra til å utvikle og utøve en høy etisk sykepleiefaglig standard for sitt fagområde</w:t>
      </w:r>
    </w:p>
    <w:p w14:paraId="579B9C15" w14:textId="77777777" w:rsidR="00F108E2" w:rsidRDefault="00F108E2" w:rsidP="00F108E2">
      <w:pPr>
        <w:pStyle w:val="Overskrift2"/>
      </w:pPr>
      <w:bookmarkStart w:id="7" w:name="_Toc180762588"/>
      <w:r>
        <w:t>Kapittel 2 Medlemmenes rettigheter og plikter</w:t>
      </w:r>
      <w:bookmarkEnd w:id="7"/>
    </w:p>
    <w:p w14:paraId="07BFC8C5" w14:textId="77777777" w:rsidR="00F108E2" w:rsidRDefault="00F108E2" w:rsidP="00F108E2">
      <w:pPr>
        <w:pStyle w:val="Overskrift3"/>
      </w:pPr>
      <w:bookmarkStart w:id="8" w:name="_Toc180762589"/>
      <w:r>
        <w:t>§ 2-1 Medlemskap</w:t>
      </w:r>
      <w:bookmarkEnd w:id="8"/>
    </w:p>
    <w:p w14:paraId="6385D9B3" w14:textId="77777777" w:rsidR="00F108E2" w:rsidRDefault="00F108E2" w:rsidP="00F108E2">
      <w:pPr>
        <w:pStyle w:val="Listeavsnitt"/>
        <w:numPr>
          <w:ilvl w:val="0"/>
          <w:numId w:val="7"/>
        </w:numPr>
      </w:pPr>
      <w:r>
        <w:t>Medlemskap i faggruppen er åpent for medlemmer i NSF som oppfyller de krav til medlemskap som faggruppen fastsetter.</w:t>
      </w:r>
    </w:p>
    <w:p w14:paraId="20FD8158" w14:textId="77777777" w:rsidR="00F108E2" w:rsidRDefault="00F108E2" w:rsidP="00F108E2">
      <w:pPr>
        <w:pStyle w:val="Listeavsnitt"/>
        <w:numPr>
          <w:ilvl w:val="0"/>
          <w:numId w:val="7"/>
        </w:numPr>
      </w:pPr>
      <w:r>
        <w:t>Faggruppens styre kan tildele æresmedlemskap til personer som har gjort seg særlig fortjent til dette.</w:t>
      </w:r>
    </w:p>
    <w:p w14:paraId="3857D43A" w14:textId="77777777" w:rsidR="00F108E2" w:rsidRDefault="00F108E2" w:rsidP="00F108E2">
      <w:pPr>
        <w:pStyle w:val="Overskrift3"/>
      </w:pPr>
      <w:bookmarkStart w:id="9" w:name="_Toc180762590"/>
      <w:r>
        <w:t>§ 2-2 Medlemmenes plikter</w:t>
      </w:r>
      <w:bookmarkEnd w:id="9"/>
    </w:p>
    <w:p w14:paraId="1C7584F2" w14:textId="77777777" w:rsidR="00F108E2" w:rsidRDefault="00F108E2" w:rsidP="00F108E2">
      <w:pPr>
        <w:pStyle w:val="Listeavsnitt"/>
        <w:numPr>
          <w:ilvl w:val="0"/>
          <w:numId w:val="9"/>
        </w:numPr>
      </w:pPr>
      <w:r>
        <w:t>Medlemmene plikter å opptre i samsvar med faggruppens vedtekter, NSFs vedtekter og yrkesetiske retningslinjer for sykepleiere.</w:t>
      </w:r>
    </w:p>
    <w:p w14:paraId="637A0384" w14:textId="77777777" w:rsidR="00F108E2" w:rsidRDefault="00F108E2" w:rsidP="00F108E2">
      <w:pPr>
        <w:pStyle w:val="Listeavsnitt"/>
        <w:numPr>
          <w:ilvl w:val="0"/>
          <w:numId w:val="9"/>
        </w:numPr>
      </w:pPr>
      <w:r>
        <w:t xml:space="preserve">Medlemmene plikter å betale kontingent i samsvar med vedtektene. </w:t>
      </w:r>
    </w:p>
    <w:p w14:paraId="5AE5C35B" w14:textId="77777777" w:rsidR="00F108E2" w:rsidRDefault="00F108E2" w:rsidP="00F108E2">
      <w:pPr>
        <w:pStyle w:val="Overskrift3"/>
      </w:pPr>
      <w:bookmarkStart w:id="10" w:name="_Toc180762591"/>
      <w:r>
        <w:t>§ 2-3 Suspensjon og eksklusjon</w:t>
      </w:r>
      <w:bookmarkEnd w:id="10"/>
    </w:p>
    <w:p w14:paraId="3B84632F" w14:textId="77777777" w:rsidR="00F108E2" w:rsidRDefault="00F108E2" w:rsidP="00F108E2">
      <w:pPr>
        <w:pStyle w:val="Listeavsnitt"/>
        <w:numPr>
          <w:ilvl w:val="0"/>
          <w:numId w:val="10"/>
        </w:numPr>
      </w:pPr>
      <w:r>
        <w:t>Suspensjon eller eksklusjon av medlemmer kan kun besluttes av NSFs forbundsstyre, i samsvar med NSFs vedtekter.</w:t>
      </w:r>
    </w:p>
    <w:p w14:paraId="60DDD5D8" w14:textId="77777777" w:rsidR="00F108E2" w:rsidRDefault="00F108E2" w:rsidP="00F108E2">
      <w:pPr>
        <w:pStyle w:val="Overskrift2"/>
      </w:pPr>
      <w:bookmarkStart w:id="11" w:name="_Toc169698637"/>
      <w:bookmarkStart w:id="12" w:name="_Toc180762592"/>
      <w:r>
        <w:t>Kapittel 3 Opphør av medlemskap</w:t>
      </w:r>
      <w:bookmarkEnd w:id="11"/>
      <w:bookmarkEnd w:id="12"/>
      <w:r>
        <w:t xml:space="preserve"> </w:t>
      </w:r>
    </w:p>
    <w:p w14:paraId="39619C28" w14:textId="77777777" w:rsidR="00F108E2" w:rsidRDefault="00F108E2" w:rsidP="00F108E2">
      <w:pPr>
        <w:pStyle w:val="Overskrift3"/>
      </w:pPr>
      <w:bookmarkStart w:id="13" w:name="_Toc169698638"/>
      <w:bookmarkStart w:id="14" w:name="_Toc180762593"/>
      <w:r w:rsidRPr="00DF07A8">
        <w:t>§ 3-1 Opphør av medlemskap</w:t>
      </w:r>
      <w:bookmarkEnd w:id="13"/>
      <w:bookmarkEnd w:id="14"/>
      <w:r w:rsidRPr="00DF07A8">
        <w:t xml:space="preserve"> </w:t>
      </w:r>
    </w:p>
    <w:p w14:paraId="70B07874" w14:textId="77777777" w:rsidR="00F108E2" w:rsidRDefault="00F108E2" w:rsidP="00F108E2">
      <w:pPr>
        <w:pStyle w:val="Listeavsnitt"/>
        <w:numPr>
          <w:ilvl w:val="0"/>
          <w:numId w:val="12"/>
        </w:numPr>
      </w:pPr>
      <w:r>
        <w:t xml:space="preserve">Utmelding av faggruppen skjer skriftlig. </w:t>
      </w:r>
      <w:bookmarkStart w:id="15" w:name="_Hlk170065224"/>
    </w:p>
    <w:p w14:paraId="3D09F6BF" w14:textId="77777777" w:rsidR="00F108E2" w:rsidRDefault="00F108E2" w:rsidP="00F108E2">
      <w:pPr>
        <w:pStyle w:val="Listeavsnitt"/>
        <w:numPr>
          <w:ilvl w:val="0"/>
          <w:numId w:val="12"/>
        </w:numPr>
      </w:pPr>
      <w:r>
        <w:t>Medlemmet er ansvarlig for å betale kontingent så lenge medlemskapet består.</w:t>
      </w:r>
    </w:p>
    <w:p w14:paraId="424BD9EC" w14:textId="77777777" w:rsidR="00F108E2" w:rsidRPr="00AF7AF3" w:rsidRDefault="00F108E2" w:rsidP="00F108E2">
      <w:pPr>
        <w:pStyle w:val="Listeavsnitt"/>
        <w:numPr>
          <w:ilvl w:val="0"/>
          <w:numId w:val="12"/>
        </w:numPr>
        <w:rPr>
          <w:rStyle w:val="cf01"/>
          <w:rFonts w:ascii="Aptos" w:hAnsi="Aptos" w:cstheme="minorBidi"/>
          <w:sz w:val="22"/>
          <w:szCs w:val="22"/>
        </w:rPr>
      </w:pPr>
      <w:r w:rsidRPr="14D53BB1">
        <w:rPr>
          <w:rStyle w:val="cf01"/>
          <w:rFonts w:ascii="Aptos" w:hAnsi="Aptos"/>
          <w:sz w:val="22"/>
          <w:szCs w:val="22"/>
        </w:rPr>
        <w:t>Medlemskapet i faggruppen opphører ved manglende kontingentinnbetaling.</w:t>
      </w:r>
    </w:p>
    <w:p w14:paraId="72F41915" w14:textId="77777777" w:rsidR="00F108E2" w:rsidRPr="00AF7AF3" w:rsidRDefault="00F108E2" w:rsidP="00F108E2">
      <w:pPr>
        <w:pStyle w:val="Listeavsnitt"/>
        <w:numPr>
          <w:ilvl w:val="0"/>
          <w:numId w:val="12"/>
        </w:numPr>
        <w:rPr>
          <w:rStyle w:val="cf01"/>
          <w:rFonts w:ascii="Aptos" w:hAnsi="Aptos" w:cstheme="minorBidi"/>
          <w:sz w:val="22"/>
          <w:szCs w:val="22"/>
        </w:rPr>
      </w:pPr>
      <w:r w:rsidRPr="00AF7AF3">
        <w:rPr>
          <w:rFonts w:cs="Segoe UI"/>
        </w:rPr>
        <w:t xml:space="preserve">Medlemskapet </w:t>
      </w:r>
      <w:r>
        <w:rPr>
          <w:rFonts w:cs="Segoe UI"/>
        </w:rPr>
        <w:t xml:space="preserve">i faggruppen </w:t>
      </w:r>
      <w:r w:rsidRPr="00AF7AF3">
        <w:rPr>
          <w:rFonts w:cs="Segoe UI"/>
        </w:rPr>
        <w:t>avsluttes dersom medlemskapet i NSF opphører</w:t>
      </w:r>
      <w:r>
        <w:rPr>
          <w:rStyle w:val="cf01"/>
          <w:rFonts w:ascii="Aptos" w:hAnsi="Aptos"/>
          <w:sz w:val="22"/>
          <w:szCs w:val="22"/>
        </w:rPr>
        <w:t xml:space="preserve">. </w:t>
      </w:r>
    </w:p>
    <w:p w14:paraId="19733F7B" w14:textId="77777777" w:rsidR="00F108E2" w:rsidRDefault="00F108E2" w:rsidP="00F108E2">
      <w:pPr>
        <w:pStyle w:val="Overskrift2"/>
        <w:rPr>
          <w:rStyle w:val="normaltextrun"/>
        </w:rPr>
      </w:pPr>
      <w:bookmarkStart w:id="16" w:name="_Toc180762594"/>
      <w:bookmarkEnd w:id="15"/>
      <w:r>
        <w:rPr>
          <w:rStyle w:val="normaltextrun"/>
        </w:rPr>
        <w:t>Kapittel 4 Habilitet</w:t>
      </w:r>
      <w:bookmarkEnd w:id="16"/>
    </w:p>
    <w:p w14:paraId="7557071B" w14:textId="77777777" w:rsidR="00F108E2" w:rsidRDefault="00F108E2" w:rsidP="00F108E2">
      <w:pPr>
        <w:pStyle w:val="Overskrift3"/>
        <w:rPr>
          <w:rStyle w:val="normaltextrun"/>
        </w:rPr>
      </w:pPr>
      <w:bookmarkStart w:id="17" w:name="_Toc169698642"/>
      <w:bookmarkStart w:id="18" w:name="_Toc180762595"/>
      <w:r w:rsidRPr="004516A3">
        <w:rPr>
          <w:rStyle w:val="normaltextrun"/>
        </w:rPr>
        <w:t xml:space="preserve">§ </w:t>
      </w:r>
      <w:r>
        <w:rPr>
          <w:rStyle w:val="normaltextrun"/>
        </w:rPr>
        <w:t>4</w:t>
      </w:r>
      <w:r w:rsidRPr="004516A3">
        <w:rPr>
          <w:rStyle w:val="normaltextrun"/>
        </w:rPr>
        <w:t>-1 Habilitet</w:t>
      </w:r>
      <w:bookmarkEnd w:id="17"/>
      <w:bookmarkEnd w:id="18"/>
    </w:p>
    <w:p w14:paraId="26B88435" w14:textId="77777777" w:rsidR="00F108E2" w:rsidRPr="00BC6BF4" w:rsidRDefault="00F108E2" w:rsidP="00F108E2">
      <w:pPr>
        <w:pStyle w:val="Listeavsnitt"/>
        <w:numPr>
          <w:ilvl w:val="0"/>
          <w:numId w:val="15"/>
        </w:numPr>
      </w:pPr>
      <w:r w:rsidRPr="00BC6BF4">
        <w:t>Forvaltningslovens regler om inhabilitet gjelder for saksbehandling i faggruppens besluttende organer.</w:t>
      </w:r>
    </w:p>
    <w:p w14:paraId="0FB4A03A" w14:textId="77777777" w:rsidR="00F108E2" w:rsidRDefault="00F108E2" w:rsidP="00F108E2">
      <w:pPr>
        <w:pStyle w:val="Listeavsnitt"/>
        <w:numPr>
          <w:ilvl w:val="0"/>
          <w:numId w:val="15"/>
        </w:numPr>
      </w:pPr>
      <w:r>
        <w:t>Medlem som er inhabil, skal fratre under behandlingen av saken</w:t>
      </w:r>
      <w:r w:rsidRPr="00BC6BF4">
        <w:t xml:space="preserve"> </w:t>
      </w:r>
    </w:p>
    <w:p w14:paraId="1F7382AD" w14:textId="77777777" w:rsidR="00F108E2" w:rsidRPr="00BC6BF4" w:rsidRDefault="00F108E2" w:rsidP="00F108E2">
      <w:pPr>
        <w:pStyle w:val="Listeavsnitt"/>
        <w:numPr>
          <w:ilvl w:val="0"/>
          <w:numId w:val="15"/>
        </w:numPr>
      </w:pPr>
      <w:r w:rsidRPr="00BC6BF4">
        <w:t>Medlem som er inhabil, plikter selv å ta opp habilitetsspørsmålet. Spørsmålet kan også tas opp av andre medlemmer.</w:t>
      </w:r>
    </w:p>
    <w:p w14:paraId="2D68E3C4" w14:textId="77777777" w:rsidR="00F108E2" w:rsidRDefault="00F108E2" w:rsidP="00F108E2">
      <w:pPr>
        <w:pStyle w:val="Listeavsnitt"/>
        <w:numPr>
          <w:ilvl w:val="0"/>
          <w:numId w:val="15"/>
        </w:numPr>
      </w:pPr>
      <w:r w:rsidRPr="00BC6BF4">
        <w:t>Vedtak om inhabilitet fattes av vedkommende besluttende organ uten at det aktuelle medlemmet deltar.</w:t>
      </w:r>
    </w:p>
    <w:p w14:paraId="2BF6A388" w14:textId="77777777" w:rsidR="00F108E2" w:rsidRPr="00BC6BF4" w:rsidRDefault="00F108E2" w:rsidP="00F108E2"/>
    <w:p w14:paraId="2FEC5D44" w14:textId="77777777" w:rsidR="00F108E2" w:rsidRDefault="00F108E2" w:rsidP="00F108E2">
      <w:pPr>
        <w:pStyle w:val="Overskrift1"/>
      </w:pPr>
      <w:bookmarkStart w:id="19" w:name="_Toc169698643"/>
      <w:bookmarkStart w:id="20" w:name="_Toc180762596"/>
      <w:r>
        <w:lastRenderedPageBreak/>
        <w:t>Del 2 FAGGRUPPENS ORGANER</w:t>
      </w:r>
      <w:bookmarkEnd w:id="19"/>
      <w:bookmarkEnd w:id="20"/>
      <w:r>
        <w:t xml:space="preserve"> </w:t>
      </w:r>
    </w:p>
    <w:p w14:paraId="19C2D0C6" w14:textId="77777777" w:rsidR="00F108E2" w:rsidRDefault="00F108E2" w:rsidP="00F108E2">
      <w:pPr>
        <w:pStyle w:val="Overskrift2"/>
      </w:pPr>
      <w:bookmarkStart w:id="21" w:name="_Toc180762597"/>
      <w:r>
        <w:t>Kapittel 5 Generalforsamlingen</w:t>
      </w:r>
      <w:bookmarkEnd w:id="21"/>
    </w:p>
    <w:p w14:paraId="61CFF1F4" w14:textId="77777777" w:rsidR="00F108E2" w:rsidRDefault="00F108E2" w:rsidP="00F108E2">
      <w:pPr>
        <w:pStyle w:val="Overskrift3"/>
      </w:pPr>
      <w:bookmarkStart w:id="22" w:name="_Toc180762598"/>
      <w:r>
        <w:t>§ 5-1 Generelt</w:t>
      </w:r>
      <w:bookmarkEnd w:id="22"/>
    </w:p>
    <w:p w14:paraId="0181F60F" w14:textId="77777777" w:rsidR="00F108E2" w:rsidRDefault="00F108E2" w:rsidP="00F108E2">
      <w:pPr>
        <w:pStyle w:val="Listeavsnitt"/>
        <w:numPr>
          <w:ilvl w:val="0"/>
          <w:numId w:val="17"/>
        </w:numPr>
      </w:pPr>
      <w:r>
        <w:t>Generalforsamlingen er faggruppens høyeste myndighet og avholdes hvert annet år (eller hvert fjerde år) i samsvar med NSFs landsmøteperiode.</w:t>
      </w:r>
    </w:p>
    <w:p w14:paraId="71C95DCF" w14:textId="77777777" w:rsidR="00F108E2" w:rsidRDefault="00F108E2" w:rsidP="00F108E2">
      <w:pPr>
        <w:pStyle w:val="Listeavsnitt"/>
        <w:numPr>
          <w:ilvl w:val="0"/>
          <w:numId w:val="17"/>
        </w:numPr>
      </w:pPr>
      <w:r>
        <w:t>Det året NSF arrangerer landsmøte, skal generalforsamlingen være avholdt innen landsmøtet starter.</w:t>
      </w:r>
    </w:p>
    <w:p w14:paraId="5520CF87" w14:textId="5B195116" w:rsidR="00F108E2" w:rsidRDefault="00F108E2" w:rsidP="00F108E2">
      <w:pPr>
        <w:pStyle w:val="Listeavsnitt"/>
        <w:numPr>
          <w:ilvl w:val="0"/>
          <w:numId w:val="17"/>
        </w:numPr>
      </w:pPr>
      <w:r>
        <w:t>Generalforsamlingen skal kunngjøres senest [</w:t>
      </w:r>
      <w:r>
        <w:rPr>
          <w:sz w:val="24"/>
          <w:szCs w:val="24"/>
        </w:rPr>
        <w:t>xx</w:t>
      </w:r>
      <w:r>
        <w:t>] uker før de</w:t>
      </w:r>
      <w:r w:rsidR="000765DB">
        <w:t>n</w:t>
      </w:r>
      <w:r>
        <w:t xml:space="preserve"> finner sted.</w:t>
      </w:r>
    </w:p>
    <w:p w14:paraId="66C640B0" w14:textId="77777777" w:rsidR="00F108E2" w:rsidRDefault="00F108E2" w:rsidP="00F108E2">
      <w:pPr>
        <w:pStyle w:val="Overskrift3"/>
      </w:pPr>
      <w:bookmarkStart w:id="23" w:name="_Toc180762599"/>
      <w:r>
        <w:t>§ 5-2 Sammensetning</w:t>
      </w:r>
      <w:bookmarkEnd w:id="23"/>
    </w:p>
    <w:p w14:paraId="5EAC8730" w14:textId="77777777" w:rsidR="00F108E2" w:rsidRDefault="00F108E2" w:rsidP="00F108E2">
      <w:pPr>
        <w:pStyle w:val="Listeavsnitt"/>
        <w:numPr>
          <w:ilvl w:val="0"/>
          <w:numId w:val="18"/>
        </w:numPr>
      </w:pPr>
      <w:r>
        <w:t>Generalforsamlingen er åpen for faggruppens medlemmer som har meldt sin deltakelse innen den frist landsstyret fastsetter.</w:t>
      </w:r>
    </w:p>
    <w:p w14:paraId="1BCB21D1" w14:textId="77777777" w:rsidR="00F108E2" w:rsidRDefault="00F108E2" w:rsidP="00F108E2">
      <w:pPr>
        <w:pStyle w:val="Listeavsnitt"/>
        <w:numPr>
          <w:ilvl w:val="0"/>
          <w:numId w:val="18"/>
        </w:numPr>
      </w:pPr>
      <w:r>
        <w:t xml:space="preserve">Faggruppens medlemmer som er à jour med kontingent til NSF og faggruppen, har stemmerett og er valgbare. </w:t>
      </w:r>
    </w:p>
    <w:p w14:paraId="5ADD1F8C" w14:textId="77777777" w:rsidR="00F108E2" w:rsidRDefault="00F108E2" w:rsidP="00F108E2">
      <w:pPr>
        <w:pStyle w:val="Listeavsnitt"/>
        <w:numPr>
          <w:ilvl w:val="0"/>
          <w:numId w:val="18"/>
        </w:numPr>
      </w:pPr>
      <w:r>
        <w:t xml:space="preserve">Æresmedlemmer som tilfredsstiller ordinære krav til medlemskap, har stemmerett og er valgbare. </w:t>
      </w:r>
    </w:p>
    <w:p w14:paraId="701028C8" w14:textId="77777777" w:rsidR="00F108E2" w:rsidRDefault="00F108E2" w:rsidP="00F108E2">
      <w:pPr>
        <w:pStyle w:val="Overskrift3"/>
      </w:pPr>
      <w:bookmarkStart w:id="24" w:name="_Toc180762600"/>
      <w:r>
        <w:t>§ 5-3 Saker</w:t>
      </w:r>
      <w:bookmarkEnd w:id="24"/>
    </w:p>
    <w:p w14:paraId="36F96237" w14:textId="77777777" w:rsidR="00F108E2" w:rsidRDefault="00F108E2" w:rsidP="00F108E2">
      <w:pPr>
        <w:pStyle w:val="Listeavsnitt"/>
        <w:numPr>
          <w:ilvl w:val="0"/>
          <w:numId w:val="20"/>
        </w:numPr>
        <w:rPr>
          <w:rStyle w:val="eop"/>
          <w:rFonts w:cs="Calibri"/>
          <w:color w:val="000000"/>
          <w:shd w:val="clear" w:color="auto" w:fill="FFFFFF"/>
        </w:rPr>
      </w:pPr>
      <w:r w:rsidRPr="00BF737D">
        <w:rPr>
          <w:rStyle w:val="normaltextrun"/>
          <w:rFonts w:cs="Calibri"/>
          <w:color w:val="000000"/>
          <w:shd w:val="clear" w:color="auto" w:fill="FFFFFF"/>
        </w:rPr>
        <w:t xml:space="preserve">Prinsipielle saker som vedrører </w:t>
      </w:r>
      <w:r>
        <w:rPr>
          <w:rStyle w:val="normaltextrun"/>
          <w:rFonts w:cs="Calibri"/>
          <w:color w:val="000000"/>
          <w:shd w:val="clear" w:color="auto" w:fill="FFFFFF"/>
        </w:rPr>
        <w:t>faggruppens</w:t>
      </w:r>
      <w:r w:rsidRPr="00BF737D">
        <w:rPr>
          <w:rStyle w:val="normaltextrun"/>
          <w:rFonts w:cs="Calibri"/>
          <w:color w:val="000000"/>
          <w:shd w:val="clear" w:color="auto" w:fill="FFFFFF"/>
        </w:rPr>
        <w:t xml:space="preserve"> funksjon, </w:t>
      </w:r>
      <w:r w:rsidRPr="00BF737D">
        <w:rPr>
          <w:rStyle w:val="normaltextrun"/>
          <w:rFonts w:cs="Calibri"/>
          <w:color w:val="000000"/>
        </w:rPr>
        <w:t>arbeidsform</w:t>
      </w:r>
      <w:r w:rsidRPr="00BF737D">
        <w:rPr>
          <w:rStyle w:val="normaltextrun"/>
          <w:rFonts w:cs="Calibri"/>
          <w:color w:val="000000"/>
          <w:shd w:val="clear" w:color="auto" w:fill="FFFFFF"/>
        </w:rPr>
        <w:t xml:space="preserve"> og struktur skal behandles på </w:t>
      </w:r>
      <w:r>
        <w:rPr>
          <w:rStyle w:val="normaltextrun"/>
          <w:rFonts w:cs="Calibri"/>
          <w:color w:val="000000"/>
          <w:shd w:val="clear" w:color="auto" w:fill="FFFFFF"/>
        </w:rPr>
        <w:t>generalforsamlingen</w:t>
      </w:r>
      <w:r w:rsidRPr="00BF737D">
        <w:rPr>
          <w:rStyle w:val="normaltextrun"/>
          <w:rFonts w:cs="Calibri"/>
          <w:color w:val="000000"/>
          <w:shd w:val="clear" w:color="auto" w:fill="FFFFFF"/>
        </w:rPr>
        <w:t>.</w:t>
      </w:r>
      <w:r w:rsidRPr="00BF737D">
        <w:rPr>
          <w:rStyle w:val="normaltextrun"/>
          <w:rFonts w:ascii="Arial" w:hAnsi="Arial" w:cs="Arial"/>
          <w:color w:val="000000"/>
          <w:shd w:val="clear" w:color="auto" w:fill="FFFFFF"/>
        </w:rPr>
        <w:t> </w:t>
      </w:r>
      <w:r w:rsidRPr="00BF737D">
        <w:rPr>
          <w:rStyle w:val="eop"/>
          <w:rFonts w:cs="Calibri"/>
          <w:color w:val="000000"/>
          <w:shd w:val="clear" w:color="auto" w:fill="FFFFFF"/>
        </w:rPr>
        <w:t> </w:t>
      </w:r>
    </w:p>
    <w:p w14:paraId="18399EA4" w14:textId="01130A24" w:rsidR="00F108E2" w:rsidRPr="00EE0D05" w:rsidRDefault="00F108E2" w:rsidP="00F108E2">
      <w:pPr>
        <w:pStyle w:val="Listeavsnitt"/>
        <w:numPr>
          <w:ilvl w:val="0"/>
          <w:numId w:val="20"/>
        </w:numPr>
        <w:rPr>
          <w:rStyle w:val="eop"/>
          <w:rFonts w:cs="Calibri"/>
          <w:shd w:val="clear" w:color="auto" w:fill="FFFFFF"/>
        </w:rPr>
      </w:pPr>
      <w:r>
        <w:t xml:space="preserve">Beslutning om medlemskap i andre organisasjoner fattes av generalforsamlingen og </w:t>
      </w:r>
      <w:r w:rsidR="008A22EC">
        <w:t xml:space="preserve">NSFs forbundsstyre </w:t>
      </w:r>
      <w:r w:rsidR="00006E57">
        <w:t xml:space="preserve">orienteres </w:t>
      </w:r>
      <w:r w:rsidR="008A22EC">
        <w:t xml:space="preserve">om </w:t>
      </w:r>
      <w:r w:rsidR="000B7853">
        <w:t>medlemskap</w:t>
      </w:r>
      <w:r>
        <w:t>.</w:t>
      </w:r>
    </w:p>
    <w:p w14:paraId="7587B811" w14:textId="77777777" w:rsidR="00F108E2" w:rsidRDefault="00F108E2" w:rsidP="00F108E2">
      <w:pPr>
        <w:pStyle w:val="Listeavsnitt"/>
        <w:numPr>
          <w:ilvl w:val="0"/>
          <w:numId w:val="20"/>
        </w:numPr>
      </w:pPr>
      <w:r>
        <w:t>Saksliste og saksdokumenter skal foreligge senest [xx] uker før generalforsamlingen.</w:t>
      </w:r>
    </w:p>
    <w:p w14:paraId="72AD50BE" w14:textId="2F7E7496" w:rsidR="00F108E2" w:rsidRPr="00BF737D" w:rsidRDefault="00F108E2" w:rsidP="00F108E2">
      <w:pPr>
        <w:pStyle w:val="Listeavsnitt"/>
        <w:numPr>
          <w:ilvl w:val="0"/>
          <w:numId w:val="20"/>
        </w:numPr>
        <w:rPr>
          <w:rFonts w:cs="Calibri"/>
          <w:color w:val="000000"/>
          <w:shd w:val="clear" w:color="auto" w:fill="FFFFFF"/>
        </w:rPr>
      </w:pPr>
      <w:r>
        <w:t xml:space="preserve">Enkeltmedlemmer, lokale faggrupper og faggruppens landsstyre kan foreslå saker for behandling. Forslag må sendes styret minst [xx] </w:t>
      </w:r>
      <w:r w:rsidR="00006122">
        <w:t>uker</w:t>
      </w:r>
      <w:r>
        <w:t xml:space="preserve"> før generalforsamlingen.</w:t>
      </w:r>
    </w:p>
    <w:p w14:paraId="7DFF90DD" w14:textId="77777777" w:rsidR="00F108E2" w:rsidRDefault="00F108E2" w:rsidP="00F108E2">
      <w:pPr>
        <w:pStyle w:val="Overskrift3"/>
      </w:pPr>
      <w:bookmarkStart w:id="25" w:name="_Toc180762601"/>
      <w:r>
        <w:t>§ 5-4 Saksliste</w:t>
      </w:r>
      <w:bookmarkEnd w:id="25"/>
    </w:p>
    <w:p w14:paraId="50657AA0" w14:textId="77777777" w:rsidR="00F108E2" w:rsidRPr="00BF737D" w:rsidRDefault="00F108E2" w:rsidP="00F108E2">
      <w:pPr>
        <w:pStyle w:val="Listeavsnitt"/>
        <w:numPr>
          <w:ilvl w:val="0"/>
          <w:numId w:val="23"/>
        </w:numPr>
        <w:rPr>
          <w:rStyle w:val="eop"/>
        </w:rPr>
      </w:pPr>
      <w:r>
        <w:t xml:space="preserve">Sakslisten foreslås av landsstyret og godkjennes av generalforsamlingen. </w:t>
      </w:r>
      <w:r w:rsidRPr="14D53BB1">
        <w:rPr>
          <w:rStyle w:val="normaltextrun"/>
          <w:rFonts w:eastAsiaTheme="majorEastAsia" w:cs="Calibri"/>
        </w:rPr>
        <w:t>Saker som ikke er foreslått, kan behandles dersom 4/5 av de stemmeberettigede på generalforsamlingen godkjenner det. Saker kan strykes av sakslisten med alminnelig flertall. </w:t>
      </w:r>
      <w:r w:rsidRPr="14D53BB1">
        <w:rPr>
          <w:rStyle w:val="eop"/>
          <w:rFonts w:eastAsiaTheme="majorEastAsia" w:cs="Calibri"/>
        </w:rPr>
        <w:t> </w:t>
      </w:r>
    </w:p>
    <w:p w14:paraId="601E2E34" w14:textId="77777777" w:rsidR="00F108E2" w:rsidRDefault="00F108E2" w:rsidP="00F108E2">
      <w:pPr>
        <w:pStyle w:val="Listeavsnitt"/>
        <w:numPr>
          <w:ilvl w:val="0"/>
          <w:numId w:val="23"/>
        </w:numPr>
      </w:pPr>
      <w:r>
        <w:t>Følgende saker er obligatoriske på ordinære generalforsamlinger:</w:t>
      </w:r>
    </w:p>
    <w:p w14:paraId="00DF782E" w14:textId="77777777" w:rsidR="00F108E2" w:rsidRDefault="00F108E2" w:rsidP="00F108E2">
      <w:pPr>
        <w:pStyle w:val="Listeavsnitt"/>
        <w:numPr>
          <w:ilvl w:val="1"/>
          <w:numId w:val="23"/>
        </w:numPr>
      </w:pPr>
      <w:r>
        <w:t>Registrering av antall stemmeberettigede.</w:t>
      </w:r>
    </w:p>
    <w:p w14:paraId="181236C8" w14:textId="77777777" w:rsidR="00F108E2" w:rsidRDefault="00F108E2" w:rsidP="00F108E2">
      <w:pPr>
        <w:pStyle w:val="Listeavsnitt"/>
        <w:numPr>
          <w:ilvl w:val="1"/>
          <w:numId w:val="23"/>
        </w:numPr>
      </w:pPr>
      <w:r>
        <w:t>Godkjenning av sakslisten.</w:t>
      </w:r>
    </w:p>
    <w:p w14:paraId="0DCC67BC" w14:textId="627FBA9A" w:rsidR="00F108E2" w:rsidRDefault="00F108E2" w:rsidP="00F108E2">
      <w:pPr>
        <w:pStyle w:val="Listeavsnitt"/>
        <w:numPr>
          <w:ilvl w:val="1"/>
          <w:numId w:val="23"/>
        </w:numPr>
      </w:pPr>
      <w:r>
        <w:t>Valg av ordstyrer og referenter.</w:t>
      </w:r>
    </w:p>
    <w:p w14:paraId="75B44470" w14:textId="77777777" w:rsidR="00F108E2" w:rsidRDefault="00F108E2" w:rsidP="00F108E2">
      <w:pPr>
        <w:pStyle w:val="Listeavsnitt"/>
        <w:numPr>
          <w:ilvl w:val="1"/>
          <w:numId w:val="23"/>
        </w:numPr>
      </w:pPr>
      <w:r>
        <w:t>Oppnevning av tre medlemmer til å underskrive protokollen.</w:t>
      </w:r>
    </w:p>
    <w:p w14:paraId="1FB27A88" w14:textId="77777777" w:rsidR="00F108E2" w:rsidRDefault="00F108E2" w:rsidP="00F108E2">
      <w:pPr>
        <w:pStyle w:val="Listeavsnitt"/>
        <w:numPr>
          <w:ilvl w:val="1"/>
          <w:numId w:val="23"/>
        </w:numPr>
      </w:pPr>
      <w:r>
        <w:t>Gjennomgang av faggruppens virksomhet, herunder årsberetning og regnskap for de foregående år.</w:t>
      </w:r>
    </w:p>
    <w:p w14:paraId="1D137C9D" w14:textId="77777777" w:rsidR="00F108E2" w:rsidRDefault="00F108E2" w:rsidP="00F108E2">
      <w:pPr>
        <w:pStyle w:val="Listeavsnitt"/>
        <w:numPr>
          <w:ilvl w:val="1"/>
          <w:numId w:val="23"/>
        </w:numPr>
      </w:pPr>
      <w:r>
        <w:t>Godkjenning av faggruppens satsingsområder og økonomiske føringer.</w:t>
      </w:r>
    </w:p>
    <w:p w14:paraId="0FA05846" w14:textId="77777777" w:rsidR="00F108E2" w:rsidRDefault="00F108E2" w:rsidP="00F108E2">
      <w:pPr>
        <w:pStyle w:val="Listeavsnitt"/>
        <w:numPr>
          <w:ilvl w:val="1"/>
          <w:numId w:val="23"/>
        </w:numPr>
      </w:pPr>
      <w:r>
        <w:t>Valg</w:t>
      </w:r>
    </w:p>
    <w:p w14:paraId="1567229D" w14:textId="77777777" w:rsidR="00F108E2" w:rsidRDefault="00F108E2" w:rsidP="00F108E2">
      <w:pPr>
        <w:pStyle w:val="Overskrift3"/>
      </w:pPr>
      <w:bookmarkStart w:id="26" w:name="_Toc180762602"/>
      <w:r>
        <w:t>§ 5-5 Ekstraordinær generalforsamling</w:t>
      </w:r>
      <w:bookmarkEnd w:id="26"/>
    </w:p>
    <w:p w14:paraId="30A7A8D1" w14:textId="77777777" w:rsidR="00F108E2" w:rsidRDefault="00F108E2" w:rsidP="00F108E2">
      <w:pPr>
        <w:pStyle w:val="Listeavsnitt"/>
        <w:numPr>
          <w:ilvl w:val="0"/>
          <w:numId w:val="24"/>
        </w:numPr>
      </w:pPr>
      <w:r>
        <w:t xml:space="preserve">Det skal innkalles til ekstraordinær generalforsamling når det kreves av en av følgende instanser: </w:t>
      </w:r>
    </w:p>
    <w:p w14:paraId="2B043437" w14:textId="77777777" w:rsidR="00F108E2" w:rsidRDefault="00F108E2" w:rsidP="00F108E2">
      <w:pPr>
        <w:pStyle w:val="Listeavsnitt"/>
        <w:numPr>
          <w:ilvl w:val="1"/>
          <w:numId w:val="24"/>
        </w:numPr>
      </w:pPr>
      <w:r>
        <w:lastRenderedPageBreak/>
        <w:t>Landsstyret.</w:t>
      </w:r>
    </w:p>
    <w:p w14:paraId="5B53F719" w14:textId="77777777" w:rsidR="00F108E2" w:rsidRDefault="00F108E2" w:rsidP="00F108E2">
      <w:pPr>
        <w:pStyle w:val="Listeavsnitt"/>
        <w:numPr>
          <w:ilvl w:val="1"/>
          <w:numId w:val="24"/>
        </w:numPr>
      </w:pPr>
      <w:r>
        <w:t>Minst 50 % av de lokale faggruppene.</w:t>
      </w:r>
    </w:p>
    <w:p w14:paraId="3F3B611C" w14:textId="77777777" w:rsidR="00F108E2" w:rsidRDefault="00F108E2" w:rsidP="00F108E2">
      <w:pPr>
        <w:pStyle w:val="Listeavsnitt"/>
        <w:numPr>
          <w:ilvl w:val="1"/>
          <w:numId w:val="24"/>
        </w:numPr>
      </w:pPr>
      <w:r>
        <w:t>Minst 25 % av medlemmene.</w:t>
      </w:r>
    </w:p>
    <w:p w14:paraId="64093FA5" w14:textId="77777777" w:rsidR="00F108E2" w:rsidRDefault="00F108E2" w:rsidP="00F108E2">
      <w:pPr>
        <w:pStyle w:val="Listeavsnitt"/>
        <w:numPr>
          <w:ilvl w:val="0"/>
          <w:numId w:val="24"/>
        </w:numPr>
      </w:pPr>
      <w:r>
        <w:t>Møtet skal kunngjøres minst 4 uker i forveien. Saksdokumenter publiseres senest 2 uker før møtet.</w:t>
      </w:r>
    </w:p>
    <w:p w14:paraId="51DB79ED" w14:textId="77777777" w:rsidR="00F108E2" w:rsidRDefault="00F108E2" w:rsidP="00F108E2">
      <w:pPr>
        <w:pStyle w:val="Listeavsnitt"/>
        <w:numPr>
          <w:ilvl w:val="0"/>
          <w:numId w:val="24"/>
        </w:numPr>
      </w:pPr>
      <w:r>
        <w:t xml:space="preserve">Dersom landsstyret må fratre, velges et </w:t>
      </w:r>
      <w:proofErr w:type="spellStart"/>
      <w:r>
        <w:t>interimstyre</w:t>
      </w:r>
      <w:proofErr w:type="spellEnd"/>
      <w:r>
        <w:t xml:space="preserve"> som fungerer frem til neste ordinære generalforsamling.</w:t>
      </w:r>
    </w:p>
    <w:p w14:paraId="6BE162E5" w14:textId="77777777" w:rsidR="00F108E2" w:rsidRDefault="00F108E2" w:rsidP="00F108E2">
      <w:pPr>
        <w:pStyle w:val="Overskrift2"/>
      </w:pPr>
      <w:bookmarkStart w:id="27" w:name="_Toc169698650"/>
      <w:bookmarkStart w:id="28" w:name="_Toc180762603"/>
      <w:r>
        <w:t xml:space="preserve">Kapittel 6 Valg på </w:t>
      </w:r>
      <w:bookmarkEnd w:id="27"/>
      <w:r>
        <w:t>generalforsamlingen</w:t>
      </w:r>
      <w:bookmarkEnd w:id="28"/>
    </w:p>
    <w:p w14:paraId="409BD750" w14:textId="77777777" w:rsidR="00F108E2" w:rsidRDefault="00F108E2" w:rsidP="00F108E2">
      <w:pPr>
        <w:pStyle w:val="Overskrift3"/>
      </w:pPr>
      <w:bookmarkStart w:id="29" w:name="_Toc180762604"/>
      <w:r>
        <w:t>§ 6-1 Nominasjonskomit</w:t>
      </w:r>
      <w:r w:rsidRPr="00E36429">
        <w:rPr>
          <w:rStyle w:val="normaltextrun"/>
          <w:rFonts w:cs="Calibri"/>
        </w:rPr>
        <w:t>é</w:t>
      </w:r>
      <w:bookmarkEnd w:id="29"/>
    </w:p>
    <w:p w14:paraId="359FF619" w14:textId="77777777" w:rsidR="00F108E2" w:rsidRPr="00E36429" w:rsidRDefault="00F108E2" w:rsidP="00F108E2">
      <w:pPr>
        <w:pStyle w:val="Overskrift4"/>
        <w:rPr>
          <w:rFonts w:ascii="Aptos" w:hAnsi="Aptos"/>
          <w:color w:val="003A51"/>
        </w:rPr>
      </w:pPr>
      <w:r w:rsidRPr="00E36429">
        <w:rPr>
          <w:rFonts w:ascii="Aptos" w:hAnsi="Aptos"/>
          <w:color w:val="003A51"/>
        </w:rPr>
        <w:t xml:space="preserve">§ </w:t>
      </w:r>
      <w:r>
        <w:rPr>
          <w:rFonts w:ascii="Aptos" w:hAnsi="Aptos"/>
          <w:color w:val="003A51"/>
        </w:rPr>
        <w:t>6</w:t>
      </w:r>
      <w:r w:rsidRPr="00E36429">
        <w:rPr>
          <w:rFonts w:ascii="Aptos" w:hAnsi="Aptos"/>
          <w:color w:val="003A51"/>
        </w:rPr>
        <w:t>-1-1 Sammensetning</w:t>
      </w:r>
    </w:p>
    <w:p w14:paraId="54B0F559" w14:textId="6A2921A3" w:rsidR="00F108E2" w:rsidRPr="0025644E" w:rsidRDefault="00F108E2" w:rsidP="00F108E2">
      <w:pPr>
        <w:pStyle w:val="Listeavsnitt"/>
        <w:numPr>
          <w:ilvl w:val="0"/>
          <w:numId w:val="25"/>
        </w:numPr>
        <w:autoSpaceDE w:val="0"/>
        <w:autoSpaceDN w:val="0"/>
        <w:adjustRightInd w:val="0"/>
        <w:spacing w:after="0" w:line="240" w:lineRule="auto"/>
        <w:rPr>
          <w:color w:val="000000"/>
        </w:rPr>
      </w:pPr>
      <w:r w:rsidRPr="14D53BB1">
        <w:rPr>
          <w:color w:val="000000"/>
        </w:rPr>
        <w:t>Nominasjonskomiteen velges av generalforsamlingen og består av leder</w:t>
      </w:r>
      <w:r>
        <w:rPr>
          <w:color w:val="000000"/>
        </w:rPr>
        <w:t xml:space="preserve"> og</w:t>
      </w:r>
      <w:r w:rsidRPr="14D53BB1">
        <w:rPr>
          <w:color w:val="000000"/>
        </w:rPr>
        <w:t xml:space="preserve"> minimum [</w:t>
      </w:r>
      <w:r>
        <w:rPr>
          <w:color w:val="000000"/>
        </w:rPr>
        <w:t>antall</w:t>
      </w:r>
      <w:r w:rsidRPr="14D53BB1">
        <w:rPr>
          <w:color w:val="000000"/>
        </w:rPr>
        <w:t>]</w:t>
      </w:r>
      <w:r>
        <w:rPr>
          <w:color w:val="000000"/>
        </w:rPr>
        <w:t xml:space="preserve"> </w:t>
      </w:r>
      <w:r w:rsidRPr="0025644E">
        <w:rPr>
          <w:color w:val="000000"/>
        </w:rPr>
        <w:t xml:space="preserve">medlemmer [og minimum </w:t>
      </w:r>
      <w:r>
        <w:rPr>
          <w:color w:val="000000"/>
        </w:rPr>
        <w:t>[antall]</w:t>
      </w:r>
      <w:r w:rsidRPr="0025644E">
        <w:rPr>
          <w:color w:val="000000"/>
        </w:rPr>
        <w:t xml:space="preserve"> varamedlemmer]. Valget gjennomføres uten forutgående</w:t>
      </w:r>
      <w:r>
        <w:rPr>
          <w:color w:val="000000"/>
        </w:rPr>
        <w:t xml:space="preserve"> </w:t>
      </w:r>
      <w:r w:rsidRPr="0025644E">
        <w:rPr>
          <w:color w:val="000000"/>
        </w:rPr>
        <w:t>innstilling. Nestleder velges av og blant nominasjonskomiteens medlemmer.</w:t>
      </w:r>
    </w:p>
    <w:p w14:paraId="23C13020" w14:textId="77777777" w:rsidR="00F108E2" w:rsidRPr="00E36429" w:rsidRDefault="00F108E2" w:rsidP="00F108E2">
      <w:pPr>
        <w:pStyle w:val="Overskrift4"/>
        <w:rPr>
          <w:rFonts w:ascii="Aptos" w:hAnsi="Aptos"/>
          <w:color w:val="003A51"/>
        </w:rPr>
      </w:pPr>
      <w:r w:rsidRPr="00E36429">
        <w:rPr>
          <w:rFonts w:ascii="Aptos" w:hAnsi="Aptos"/>
          <w:color w:val="003A51"/>
        </w:rPr>
        <w:t xml:space="preserve">§ </w:t>
      </w:r>
      <w:r>
        <w:rPr>
          <w:rFonts w:ascii="Aptos" w:hAnsi="Aptos"/>
          <w:color w:val="003A51"/>
        </w:rPr>
        <w:t>6</w:t>
      </w:r>
      <w:r w:rsidRPr="00E36429">
        <w:rPr>
          <w:rFonts w:ascii="Aptos" w:hAnsi="Aptos"/>
          <w:color w:val="003A51"/>
        </w:rPr>
        <w:t>-1-</w:t>
      </w:r>
      <w:r>
        <w:rPr>
          <w:rFonts w:ascii="Aptos" w:hAnsi="Aptos"/>
          <w:color w:val="003A51"/>
        </w:rPr>
        <w:t>2</w:t>
      </w:r>
      <w:r w:rsidRPr="00E36429">
        <w:rPr>
          <w:rFonts w:ascii="Aptos" w:hAnsi="Aptos"/>
          <w:color w:val="003A51"/>
        </w:rPr>
        <w:t xml:space="preserve"> </w:t>
      </w:r>
      <w:r>
        <w:rPr>
          <w:rFonts w:ascii="Aptos" w:hAnsi="Aptos"/>
          <w:color w:val="003A51"/>
        </w:rPr>
        <w:t>Mandat</w:t>
      </w:r>
    </w:p>
    <w:p w14:paraId="455FF877" w14:textId="77777777" w:rsidR="00F108E2" w:rsidRDefault="00F108E2" w:rsidP="00F108E2">
      <w:pPr>
        <w:pStyle w:val="Listeavsnitt"/>
        <w:numPr>
          <w:ilvl w:val="0"/>
          <w:numId w:val="26"/>
        </w:numPr>
      </w:pPr>
      <w:r>
        <w:t>Nominasjonskomiteen innstiller kandidater til valg under generalforsamlingen.</w:t>
      </w:r>
    </w:p>
    <w:p w14:paraId="0DCBD9F4" w14:textId="77777777" w:rsidR="00F108E2" w:rsidRDefault="00F108E2" w:rsidP="00F108E2">
      <w:pPr>
        <w:pStyle w:val="Listeavsnitt"/>
        <w:numPr>
          <w:ilvl w:val="0"/>
          <w:numId w:val="26"/>
        </w:numPr>
      </w:pPr>
      <w:r>
        <w:t>Innstillingen skal foreligge ved generalforsamlingens åpning.</w:t>
      </w:r>
    </w:p>
    <w:p w14:paraId="60752E9E" w14:textId="77777777" w:rsidR="00F108E2" w:rsidRDefault="00F108E2" w:rsidP="00F108E2">
      <w:pPr>
        <w:pStyle w:val="Listeavsnitt"/>
        <w:numPr>
          <w:ilvl w:val="0"/>
          <w:numId w:val="26"/>
        </w:numPr>
      </w:pPr>
      <w:r>
        <w:t>Komiteen skal følge NSFs valgreglement.</w:t>
      </w:r>
    </w:p>
    <w:p w14:paraId="0A8A6075" w14:textId="77777777" w:rsidR="00F108E2" w:rsidRDefault="00F108E2" w:rsidP="00F108E2">
      <w:pPr>
        <w:pStyle w:val="Listeavsnitt"/>
        <w:numPr>
          <w:ilvl w:val="0"/>
          <w:numId w:val="26"/>
        </w:numPr>
      </w:pPr>
      <w:r>
        <w:t>Dersom faggruppens landsstyre ikke lenger er funksjonsdyktig på grunn av varig forfall, skal nominasjonskomiteen administrere suppleringsvalg blant medlemmene.</w:t>
      </w:r>
    </w:p>
    <w:p w14:paraId="79A3220C" w14:textId="77777777" w:rsidR="00F108E2" w:rsidRDefault="00F108E2" w:rsidP="00F108E2">
      <w:pPr>
        <w:pStyle w:val="Overskrift3"/>
      </w:pPr>
      <w:bookmarkStart w:id="30" w:name="_Toc180762605"/>
      <w:r>
        <w:t>§ 6-2 Valg på generalforsamlingen</w:t>
      </w:r>
      <w:bookmarkEnd w:id="30"/>
    </w:p>
    <w:p w14:paraId="025E1362" w14:textId="77777777" w:rsidR="00F108E2" w:rsidRDefault="00F108E2" w:rsidP="00F108E2">
      <w:pPr>
        <w:pStyle w:val="Listeavsnitt"/>
        <w:numPr>
          <w:ilvl w:val="0"/>
          <w:numId w:val="27"/>
        </w:numPr>
      </w:pPr>
      <w:r>
        <w:t xml:space="preserve">Følgende valg gjennomføres på generalforsamlingen: </w:t>
      </w:r>
    </w:p>
    <w:p w14:paraId="6E1A552A" w14:textId="77777777" w:rsidR="00F108E2" w:rsidRDefault="00F108E2" w:rsidP="00F108E2">
      <w:pPr>
        <w:pStyle w:val="Listeavsnitt"/>
        <w:numPr>
          <w:ilvl w:val="1"/>
          <w:numId w:val="27"/>
        </w:numPr>
      </w:pPr>
      <w:r>
        <w:t>Leder</w:t>
      </w:r>
    </w:p>
    <w:p w14:paraId="03421FCE" w14:textId="77777777" w:rsidR="00F108E2" w:rsidRDefault="00F108E2" w:rsidP="00F108E2">
      <w:pPr>
        <w:pStyle w:val="Listeavsnitt"/>
        <w:numPr>
          <w:ilvl w:val="1"/>
          <w:numId w:val="27"/>
        </w:numPr>
      </w:pPr>
      <w:r>
        <w:t>Styremedlemmer</w:t>
      </w:r>
    </w:p>
    <w:p w14:paraId="1ACAC97A" w14:textId="77777777" w:rsidR="00F108E2" w:rsidRDefault="00F108E2" w:rsidP="00F108E2">
      <w:pPr>
        <w:pStyle w:val="Listeavsnitt"/>
        <w:numPr>
          <w:ilvl w:val="1"/>
          <w:numId w:val="27"/>
        </w:numPr>
      </w:pPr>
      <w:r>
        <w:t>Varamedlemmer</w:t>
      </w:r>
    </w:p>
    <w:p w14:paraId="6BE85632" w14:textId="3F4B1AC9" w:rsidR="00006E57" w:rsidRDefault="00006E57" w:rsidP="00F108E2">
      <w:pPr>
        <w:pStyle w:val="Listeavsnitt"/>
        <w:numPr>
          <w:ilvl w:val="1"/>
          <w:numId w:val="27"/>
        </w:numPr>
      </w:pPr>
      <w:r>
        <w:t>Leder nominasjonskomite</w:t>
      </w:r>
    </w:p>
    <w:p w14:paraId="70A0042B" w14:textId="77777777" w:rsidR="00F108E2" w:rsidRDefault="00F108E2" w:rsidP="00F108E2">
      <w:pPr>
        <w:pStyle w:val="Listeavsnitt"/>
        <w:numPr>
          <w:ilvl w:val="1"/>
          <w:numId w:val="27"/>
        </w:numPr>
      </w:pPr>
      <w:r>
        <w:t>Nominasjonskomite</w:t>
      </w:r>
    </w:p>
    <w:p w14:paraId="45CCD4F7" w14:textId="0104D217" w:rsidR="00F108E2" w:rsidRDefault="00F108E2" w:rsidP="00F108E2">
      <w:pPr>
        <w:pStyle w:val="Listeavsnitt"/>
        <w:numPr>
          <w:ilvl w:val="0"/>
          <w:numId w:val="27"/>
        </w:numPr>
      </w:pPr>
      <w:r>
        <w:t>Personvalg skal foregå skriftlig</w:t>
      </w:r>
      <w:r w:rsidR="00006E57">
        <w:t xml:space="preserve"> eller </w:t>
      </w:r>
      <w:r>
        <w:t>elektronisk.</w:t>
      </w:r>
    </w:p>
    <w:p w14:paraId="5E12DE92" w14:textId="59268DDF" w:rsidR="00F108E2" w:rsidRPr="001076B0" w:rsidRDefault="00F108E2" w:rsidP="00F108E2">
      <w:pPr>
        <w:pStyle w:val="Listeavsnitt"/>
        <w:numPr>
          <w:ilvl w:val="0"/>
          <w:numId w:val="27"/>
        </w:numPr>
      </w:pPr>
      <w:r w:rsidRPr="001076B0">
        <w:rPr>
          <w:rFonts w:cstheme="minorHAnsi"/>
          <w:color w:val="000000"/>
        </w:rPr>
        <w:t>Dersom ikke noen stemmeberettiget forlanger skriftlig</w:t>
      </w:r>
      <w:r w:rsidR="00006E57">
        <w:rPr>
          <w:rFonts w:cstheme="minorHAnsi"/>
          <w:color w:val="000000"/>
        </w:rPr>
        <w:t xml:space="preserve"> eller </w:t>
      </w:r>
      <w:r>
        <w:rPr>
          <w:rFonts w:cstheme="minorHAnsi"/>
          <w:color w:val="000000"/>
        </w:rPr>
        <w:t>elektronisk</w:t>
      </w:r>
      <w:r w:rsidRPr="001076B0">
        <w:rPr>
          <w:rFonts w:cstheme="minorHAnsi"/>
          <w:color w:val="000000"/>
        </w:rPr>
        <w:t xml:space="preserve"> stemmegivning, foregår annen</w:t>
      </w:r>
      <w:r>
        <w:rPr>
          <w:rFonts w:cstheme="minorHAnsi"/>
          <w:color w:val="000000"/>
        </w:rPr>
        <w:t xml:space="preserve"> </w:t>
      </w:r>
      <w:r w:rsidRPr="001076B0">
        <w:rPr>
          <w:rFonts w:cstheme="minorHAnsi"/>
          <w:color w:val="000000"/>
        </w:rPr>
        <w:t xml:space="preserve">avstemming enn </w:t>
      </w:r>
      <w:r>
        <w:rPr>
          <w:rFonts w:cstheme="minorHAnsi"/>
          <w:color w:val="000000"/>
        </w:rPr>
        <w:t>person</w:t>
      </w:r>
      <w:r w:rsidRPr="001076B0">
        <w:rPr>
          <w:rFonts w:cstheme="minorHAnsi"/>
          <w:color w:val="000000"/>
        </w:rPr>
        <w:t>valg ved håndsopprekking</w:t>
      </w:r>
    </w:p>
    <w:p w14:paraId="14F174E3" w14:textId="77777777" w:rsidR="00F108E2" w:rsidRDefault="00F108E2" w:rsidP="00F108E2">
      <w:pPr>
        <w:pStyle w:val="Listeavsnitt"/>
        <w:numPr>
          <w:ilvl w:val="0"/>
          <w:numId w:val="27"/>
        </w:numPr>
      </w:pPr>
      <w:r>
        <w:t>For å bli valgt som faggruppeleder kreves minst 50 % av de avgitte stemmer. Oppnås ikke dette, gjennomføres omvalg mellom de to kandidatene med flest stemmer.</w:t>
      </w:r>
    </w:p>
    <w:p w14:paraId="0E1DE6E2" w14:textId="77777777" w:rsidR="00F108E2" w:rsidRPr="001076B0" w:rsidRDefault="00F108E2" w:rsidP="00F108E2">
      <w:pPr>
        <w:pStyle w:val="Listeavsnitt"/>
        <w:numPr>
          <w:ilvl w:val="0"/>
          <w:numId w:val="27"/>
        </w:numPr>
        <w:rPr>
          <w:rFonts w:cs="Calibri"/>
          <w:color w:val="000000"/>
        </w:rPr>
      </w:pPr>
      <w:r w:rsidRPr="40A58BF2">
        <w:rPr>
          <w:rStyle w:val="normaltextrun"/>
          <w:rFonts w:cs="Calibri"/>
          <w:color w:val="000000"/>
        </w:rPr>
        <w:t xml:space="preserve">Ved andre </w:t>
      </w:r>
      <w:r w:rsidRPr="40A58BF2">
        <w:rPr>
          <w:rStyle w:val="normaltextrun"/>
          <w:rFonts w:cs="Calibri"/>
        </w:rPr>
        <w:t>v</w:t>
      </w:r>
      <w:r w:rsidRPr="40A58BF2">
        <w:rPr>
          <w:rStyle w:val="normaltextrun"/>
          <w:rFonts w:cs="Calibri"/>
          <w:color w:val="000000"/>
        </w:rPr>
        <w:t xml:space="preserve">alg og annen avstemming hvor ikke annet er bestemt i vedtektene, gjelder simpelt flertall av de avgitte stemmer. </w:t>
      </w:r>
    </w:p>
    <w:p w14:paraId="2C2F2B58" w14:textId="77777777" w:rsidR="00F108E2" w:rsidRPr="001076B0" w:rsidRDefault="00F108E2" w:rsidP="00F108E2">
      <w:pPr>
        <w:pStyle w:val="Listeavsnitt"/>
        <w:numPr>
          <w:ilvl w:val="0"/>
          <w:numId w:val="27"/>
        </w:numPr>
        <w:rPr>
          <w:strike/>
        </w:rPr>
      </w:pPr>
      <w:r w:rsidRPr="000C2933">
        <w:t>Blanke stemmer betraktes som ikke avgitte stemmer</w:t>
      </w:r>
      <w:r>
        <w:t>.</w:t>
      </w:r>
    </w:p>
    <w:p w14:paraId="289E8E23" w14:textId="77777777" w:rsidR="00F108E2" w:rsidRPr="00EE0D05" w:rsidRDefault="00F108E2" w:rsidP="00F108E2">
      <w:pPr>
        <w:pStyle w:val="Listeavsnitt"/>
        <w:numPr>
          <w:ilvl w:val="0"/>
          <w:numId w:val="27"/>
        </w:numPr>
        <w:rPr>
          <w:rStyle w:val="normaltextrun"/>
          <w:strike/>
        </w:rPr>
      </w:pPr>
      <w:r>
        <w:t>Valget trer i kraft ved møtets avslutning.</w:t>
      </w:r>
    </w:p>
    <w:p w14:paraId="65BF8CE9" w14:textId="77777777" w:rsidR="00F108E2" w:rsidRDefault="00F108E2" w:rsidP="00F108E2">
      <w:pPr>
        <w:pStyle w:val="Overskrift2"/>
      </w:pPr>
      <w:bookmarkStart w:id="31" w:name="_Toc180762606"/>
      <w:r w:rsidRPr="001076B0">
        <w:t>Kapittel 7 Faggruppens landsstyre</w:t>
      </w:r>
      <w:bookmarkEnd w:id="31"/>
    </w:p>
    <w:p w14:paraId="008DA954" w14:textId="77777777" w:rsidR="00F108E2" w:rsidRPr="00826F96" w:rsidRDefault="00F108E2" w:rsidP="00F108E2">
      <w:pPr>
        <w:pStyle w:val="Overskrift3"/>
      </w:pPr>
      <w:bookmarkStart w:id="32" w:name="_Toc169698654"/>
      <w:bookmarkStart w:id="33" w:name="_Toc180762607"/>
      <w:r w:rsidRPr="00593216">
        <w:rPr>
          <w:rStyle w:val="Overskrift3Tegn"/>
        </w:rPr>
        <w:t xml:space="preserve">§ </w:t>
      </w:r>
      <w:r>
        <w:rPr>
          <w:rStyle w:val="Overskrift3Tegn"/>
        </w:rPr>
        <w:t>7</w:t>
      </w:r>
      <w:r w:rsidRPr="00826F96">
        <w:rPr>
          <w:rStyle w:val="Overskrift3Tegn"/>
        </w:rPr>
        <w:t xml:space="preserve">-1 </w:t>
      </w:r>
      <w:r>
        <w:rPr>
          <w:rStyle w:val="Overskrift3Tegn"/>
        </w:rPr>
        <w:t>Generelt</w:t>
      </w:r>
      <w:bookmarkEnd w:id="32"/>
      <w:bookmarkEnd w:id="33"/>
    </w:p>
    <w:p w14:paraId="55A5B775" w14:textId="77777777" w:rsidR="00F108E2" w:rsidRDefault="00F108E2" w:rsidP="00F108E2">
      <w:pPr>
        <w:pStyle w:val="Listeavsnitt"/>
        <w:numPr>
          <w:ilvl w:val="0"/>
          <w:numId w:val="31"/>
        </w:numPr>
      </w:pPr>
      <w:r>
        <w:t>Faggruppens landsstyre er faggruppens øverste organ mellom generalforsamlingene.</w:t>
      </w:r>
    </w:p>
    <w:p w14:paraId="517BE955" w14:textId="77777777" w:rsidR="00F108E2" w:rsidRDefault="00F108E2" w:rsidP="00F108E2">
      <w:r>
        <w:t>§ 7-2 Sammensetning</w:t>
      </w:r>
    </w:p>
    <w:p w14:paraId="19B3416A" w14:textId="77777777" w:rsidR="00F108E2" w:rsidRDefault="00F108E2" w:rsidP="00F108E2">
      <w:pPr>
        <w:pStyle w:val="Listeavsnitt"/>
        <w:numPr>
          <w:ilvl w:val="0"/>
          <w:numId w:val="32"/>
        </w:numPr>
      </w:pPr>
      <w:r>
        <w:lastRenderedPageBreak/>
        <w:t>Landsstyret består av leder, nestleder, kasserer, [antall] styremedlemmer og [antall] varamedlemmer.</w:t>
      </w:r>
    </w:p>
    <w:p w14:paraId="0CE149B1" w14:textId="77777777" w:rsidR="00F108E2" w:rsidRDefault="00F108E2" w:rsidP="00F108E2">
      <w:pPr>
        <w:pStyle w:val="Listeavsnitt"/>
        <w:numPr>
          <w:ilvl w:val="0"/>
          <w:numId w:val="32"/>
        </w:numPr>
      </w:pPr>
      <w:r>
        <w:t>Landsstyret konstituerer seg selv.</w:t>
      </w:r>
    </w:p>
    <w:p w14:paraId="39D4B809" w14:textId="013AE16E" w:rsidR="00F108E2" w:rsidRDefault="00F108E2" w:rsidP="00F108E2">
      <w:pPr>
        <w:pStyle w:val="Listeavsnitt"/>
        <w:numPr>
          <w:ilvl w:val="0"/>
          <w:numId w:val="32"/>
        </w:numPr>
      </w:pPr>
      <w:r>
        <w:t xml:space="preserve">Landsstyret velges av generalforsamlingen for en periode på 2 </w:t>
      </w:r>
      <w:r w:rsidR="000B7853">
        <w:t>[</w:t>
      </w:r>
      <w:r>
        <w:t>eller 4</w:t>
      </w:r>
      <w:r w:rsidR="000B7853">
        <w:t>]</w:t>
      </w:r>
      <w:r>
        <w:t xml:space="preserve"> år. Gjenvalg kan finne sted.</w:t>
      </w:r>
    </w:p>
    <w:p w14:paraId="30A4F59B" w14:textId="77777777" w:rsidR="00F108E2" w:rsidRPr="001076B0" w:rsidRDefault="00F108E2" w:rsidP="00F108E2">
      <w:pPr>
        <w:pStyle w:val="Listeavsnitt"/>
        <w:numPr>
          <w:ilvl w:val="0"/>
          <w:numId w:val="32"/>
        </w:numPr>
        <w:autoSpaceDE w:val="0"/>
        <w:autoSpaceDN w:val="0"/>
        <w:adjustRightInd w:val="0"/>
        <w:spacing w:after="0" w:line="240" w:lineRule="auto"/>
        <w:rPr>
          <w:rFonts w:cstheme="minorHAnsi"/>
          <w:color w:val="000000"/>
        </w:rPr>
      </w:pPr>
      <w:r w:rsidRPr="001076B0">
        <w:rPr>
          <w:rFonts w:cstheme="minorHAnsi"/>
          <w:color w:val="000000"/>
        </w:rPr>
        <w:t>Dersom leder får varig forfall, fungerer nestleder som faggruppens leder ut valgperioden</w:t>
      </w:r>
      <w:r>
        <w:t>.</w:t>
      </w:r>
    </w:p>
    <w:p w14:paraId="436F07F6" w14:textId="77777777" w:rsidR="00F108E2" w:rsidRDefault="00F108E2" w:rsidP="00F108E2">
      <w:pPr>
        <w:pStyle w:val="Listeavsnitt"/>
        <w:numPr>
          <w:ilvl w:val="0"/>
          <w:numId w:val="32"/>
        </w:numPr>
      </w:pPr>
      <w:r>
        <w:t>NSFs generalsekretær skal til enhver tid være underrettet om landsstyrets sammensetning.</w:t>
      </w:r>
    </w:p>
    <w:p w14:paraId="15913B3E" w14:textId="77777777" w:rsidR="00F108E2" w:rsidRDefault="00F108E2" w:rsidP="00F108E2">
      <w:pPr>
        <w:pStyle w:val="Overskrift3"/>
      </w:pPr>
      <w:bookmarkStart w:id="34" w:name="_Toc180762608"/>
      <w:r>
        <w:t>§ 7-2 Mandat</w:t>
      </w:r>
      <w:bookmarkEnd w:id="34"/>
    </w:p>
    <w:p w14:paraId="7F9A68F3" w14:textId="77777777" w:rsidR="00F108E2" w:rsidRDefault="00F108E2" w:rsidP="00F108E2">
      <w:r>
        <w:t>Faggruppens landsstyre skal:</w:t>
      </w:r>
    </w:p>
    <w:p w14:paraId="61B931A7" w14:textId="77777777" w:rsidR="00F108E2" w:rsidRDefault="00F108E2" w:rsidP="00F108E2">
      <w:pPr>
        <w:pStyle w:val="Listeavsnitt"/>
        <w:numPr>
          <w:ilvl w:val="0"/>
          <w:numId w:val="33"/>
        </w:numPr>
      </w:pPr>
      <w:r>
        <w:t>Lede faggruppens virksomhet og forvalte dens midler.</w:t>
      </w:r>
    </w:p>
    <w:p w14:paraId="18B2CBC8" w14:textId="77777777" w:rsidR="00F108E2" w:rsidRDefault="00F108E2" w:rsidP="00F108E2">
      <w:pPr>
        <w:pStyle w:val="Listeavsnitt"/>
        <w:numPr>
          <w:ilvl w:val="0"/>
          <w:numId w:val="33"/>
        </w:numPr>
      </w:pPr>
      <w:r>
        <w:t>Vedta årlige budsjett- og handlingsplaner, samt godkjenne årsberetning og regnskap.</w:t>
      </w:r>
    </w:p>
    <w:p w14:paraId="1E4071A7" w14:textId="77777777" w:rsidR="00F108E2" w:rsidRDefault="00F108E2" w:rsidP="00F108E2">
      <w:pPr>
        <w:pStyle w:val="Listeavsnitt"/>
        <w:numPr>
          <w:ilvl w:val="0"/>
          <w:numId w:val="33"/>
        </w:numPr>
      </w:pPr>
      <w:r>
        <w:t>Ta initiativ i sykepleiefaglige spørsmål av betydning for medlemmene.</w:t>
      </w:r>
    </w:p>
    <w:p w14:paraId="2954DDC6" w14:textId="77777777" w:rsidR="00F108E2" w:rsidRDefault="00F108E2" w:rsidP="00F108E2">
      <w:pPr>
        <w:pStyle w:val="Listeavsnitt"/>
        <w:numPr>
          <w:ilvl w:val="0"/>
          <w:numId w:val="33"/>
        </w:numPr>
      </w:pPr>
      <w:r>
        <w:t>Behandle innkomne saker fra medlemmer, lokale faggrupper/ kontaktpersoner og NSFs organer.</w:t>
      </w:r>
    </w:p>
    <w:p w14:paraId="37CCC10F" w14:textId="77777777" w:rsidR="00F108E2" w:rsidRDefault="00F108E2" w:rsidP="00F108E2">
      <w:pPr>
        <w:pStyle w:val="Listeavsnitt"/>
        <w:numPr>
          <w:ilvl w:val="0"/>
          <w:numId w:val="33"/>
        </w:numPr>
      </w:pPr>
      <w:r>
        <w:t>Oppnevne ad hoc-utvalg ved behov.</w:t>
      </w:r>
    </w:p>
    <w:p w14:paraId="451724E8" w14:textId="77777777" w:rsidR="00F108E2" w:rsidRDefault="00F108E2" w:rsidP="00F108E2">
      <w:pPr>
        <w:pStyle w:val="Listeavsnitt"/>
        <w:numPr>
          <w:ilvl w:val="0"/>
          <w:numId w:val="33"/>
        </w:numPr>
      </w:pPr>
      <w:r>
        <w:t>Sikre at faggruppens vedtekter er i samsvar med NSFs vedtekter, og retningslinjer for vedtektene til NSFs faggrupper.</w:t>
      </w:r>
    </w:p>
    <w:p w14:paraId="23EFA48F" w14:textId="77777777" w:rsidR="00F108E2" w:rsidRPr="001076B0" w:rsidRDefault="00F108E2" w:rsidP="00F108E2">
      <w:pPr>
        <w:pStyle w:val="Listeavsnitt"/>
        <w:numPr>
          <w:ilvl w:val="0"/>
          <w:numId w:val="33"/>
        </w:numPr>
        <w:autoSpaceDE w:val="0"/>
        <w:autoSpaceDN w:val="0"/>
        <w:adjustRightInd w:val="0"/>
        <w:spacing w:after="0" w:line="240" w:lineRule="auto"/>
        <w:rPr>
          <w:color w:val="000000"/>
        </w:rPr>
      </w:pPr>
      <w:r w:rsidRPr="0C14345E">
        <w:rPr>
          <w:color w:val="000000"/>
        </w:rPr>
        <w:t xml:space="preserve">Oppnevne nye medlemmer og varamedlemmer av nominasjonskomiteen </w:t>
      </w:r>
      <w:r>
        <w:rPr>
          <w:color w:val="000000"/>
        </w:rPr>
        <w:t>dersom frafall førere til at nominasjonskomiteen ikke lenger er funksjonsdyktig</w:t>
      </w:r>
      <w:r w:rsidRPr="0C14345E">
        <w:rPr>
          <w:color w:val="000000"/>
        </w:rPr>
        <w:t xml:space="preserve">. </w:t>
      </w:r>
    </w:p>
    <w:p w14:paraId="3B88D858" w14:textId="77777777" w:rsidR="00F108E2" w:rsidRPr="00F6236A" w:rsidRDefault="00F108E2" w:rsidP="00F108E2">
      <w:pPr>
        <w:pStyle w:val="Listeavsnitt"/>
        <w:autoSpaceDE w:val="0"/>
        <w:autoSpaceDN w:val="0"/>
        <w:adjustRightInd w:val="0"/>
        <w:spacing w:after="0" w:line="240" w:lineRule="auto"/>
        <w:rPr>
          <w:rFonts w:cstheme="minorHAnsi"/>
          <w:color w:val="000000"/>
        </w:rPr>
      </w:pPr>
    </w:p>
    <w:p w14:paraId="0BE06C02" w14:textId="77777777" w:rsidR="00F108E2" w:rsidRDefault="00F108E2" w:rsidP="00F108E2">
      <w:pPr>
        <w:pStyle w:val="Overskrift3"/>
      </w:pPr>
      <w:bookmarkStart w:id="35" w:name="_Toc180762609"/>
      <w:r>
        <w:t>§ 7-3 Møter</w:t>
      </w:r>
      <w:bookmarkEnd w:id="35"/>
    </w:p>
    <w:p w14:paraId="3B9C3981" w14:textId="0955F33B" w:rsidR="00F108E2" w:rsidRPr="00DA7F21" w:rsidRDefault="00F108E2" w:rsidP="00F108E2">
      <w:pPr>
        <w:pStyle w:val="Listeavsnitt"/>
        <w:numPr>
          <w:ilvl w:val="0"/>
          <w:numId w:val="35"/>
        </w:numPr>
        <w:spacing w:line="257" w:lineRule="auto"/>
        <w:rPr>
          <w:rFonts w:eastAsiaTheme="minorEastAsia"/>
        </w:rPr>
      </w:pPr>
      <w:r>
        <w:t xml:space="preserve">Landsstyret møtes minst [antall] ganger i året, </w:t>
      </w:r>
      <w:r w:rsidRPr="00DB1475">
        <w:t xml:space="preserve">og ellers så ofte </w:t>
      </w:r>
      <w:r>
        <w:t>faggruppe</w:t>
      </w:r>
      <w:r w:rsidRPr="00DB1475">
        <w:t xml:space="preserve">leder eller minst </w:t>
      </w:r>
      <w:r>
        <w:t>tre</w:t>
      </w:r>
      <w:r w:rsidRPr="00DB1475">
        <w:t xml:space="preserve"> av </w:t>
      </w:r>
      <w:r>
        <w:t>landsstyre</w:t>
      </w:r>
      <w:r w:rsidRPr="00DB1475">
        <w:t>ts</w:t>
      </w:r>
      <w:r>
        <w:t xml:space="preserve"> </w:t>
      </w:r>
      <w:r w:rsidR="008A22EC">
        <w:t>[</w:t>
      </w:r>
      <w:r>
        <w:t>2/3 av landsstyrets</w:t>
      </w:r>
      <w:r w:rsidR="008A22EC">
        <w:t>]</w:t>
      </w:r>
      <w:r w:rsidRPr="00DB1475">
        <w:t xml:space="preserve"> medlemmer finner det nødvendig.</w:t>
      </w:r>
      <w:r w:rsidRPr="0076292B">
        <w:t xml:space="preserve"> </w:t>
      </w:r>
    </w:p>
    <w:p w14:paraId="7356ED37" w14:textId="565A6B8B" w:rsidR="00F108E2" w:rsidRPr="00DA7F21" w:rsidRDefault="00F108E2" w:rsidP="00F108E2">
      <w:pPr>
        <w:pStyle w:val="Listeavsnitt"/>
        <w:numPr>
          <w:ilvl w:val="0"/>
          <w:numId w:val="35"/>
        </w:numPr>
        <w:spacing w:line="257" w:lineRule="auto"/>
        <w:rPr>
          <w:rFonts w:eastAsiaTheme="minorEastAsia"/>
        </w:rPr>
      </w:pPr>
      <w:r>
        <w:t xml:space="preserve">Innkalling og saksdokumenter sendes ut minst </w:t>
      </w:r>
      <w:r w:rsidR="008A22EC">
        <w:t>[</w:t>
      </w:r>
      <w:r>
        <w:t>1</w:t>
      </w:r>
      <w:r w:rsidR="008A22EC">
        <w:t>]</w:t>
      </w:r>
      <w:r>
        <w:t xml:space="preserve"> uke før møtet.</w:t>
      </w:r>
    </w:p>
    <w:p w14:paraId="68D751A3" w14:textId="77777777" w:rsidR="00F108E2" w:rsidRPr="00DA7F21" w:rsidRDefault="00F108E2" w:rsidP="00F108E2">
      <w:pPr>
        <w:pStyle w:val="Listeavsnitt"/>
        <w:numPr>
          <w:ilvl w:val="0"/>
          <w:numId w:val="35"/>
        </w:numPr>
        <w:spacing w:line="257" w:lineRule="auto"/>
        <w:rPr>
          <w:rFonts w:eastAsiaTheme="minorEastAsia"/>
        </w:rPr>
      </w:pPr>
      <w:r>
        <w:t>Landsstyret er beslutningsdyktig når minst 2/3 av medlemmene er til stede.</w:t>
      </w:r>
    </w:p>
    <w:p w14:paraId="2763C165" w14:textId="77777777" w:rsidR="00F108E2" w:rsidRPr="00DA7F21" w:rsidRDefault="00F108E2" w:rsidP="00F108E2">
      <w:pPr>
        <w:pStyle w:val="Listeavsnitt"/>
        <w:numPr>
          <w:ilvl w:val="0"/>
          <w:numId w:val="35"/>
        </w:numPr>
        <w:spacing w:line="257" w:lineRule="auto"/>
        <w:rPr>
          <w:rFonts w:eastAsiaTheme="minorEastAsia"/>
        </w:rPr>
      </w:pPr>
      <w:r>
        <w:t>Vedtak fattes med alminnelig flertall. Ved stemmelikhet er leders stemme avgjørende.</w:t>
      </w:r>
    </w:p>
    <w:p w14:paraId="38FEF7BD" w14:textId="176226EA" w:rsidR="00F108E2" w:rsidRPr="00DA7F21" w:rsidRDefault="00F108E2" w:rsidP="00F108E2">
      <w:pPr>
        <w:pStyle w:val="Listeavsnitt"/>
        <w:numPr>
          <w:ilvl w:val="0"/>
          <w:numId w:val="35"/>
        </w:numPr>
        <w:spacing w:line="257" w:lineRule="auto"/>
        <w:rPr>
          <w:rFonts w:eastAsiaTheme="minorEastAsia"/>
        </w:rPr>
      </w:pPr>
      <w:r>
        <w:t xml:space="preserve">Det skal føres protokoll </w:t>
      </w:r>
      <w:r w:rsidR="000B7853">
        <w:t>[</w:t>
      </w:r>
      <w:r>
        <w:t>referat</w:t>
      </w:r>
      <w:r w:rsidR="000B7853">
        <w:t>]</w:t>
      </w:r>
      <w:r>
        <w:t xml:space="preserve"> fra landsstyrets møter. </w:t>
      </w:r>
    </w:p>
    <w:p w14:paraId="2872E268" w14:textId="77777777" w:rsidR="00F108E2" w:rsidRDefault="00F108E2" w:rsidP="00F108E2">
      <w:pPr>
        <w:pStyle w:val="Overskrift2"/>
      </w:pPr>
      <w:bookmarkStart w:id="36" w:name="_Toc180762610"/>
      <w:r>
        <w:t>Kapittel 8 Lokale faggrupper</w:t>
      </w:r>
      <w:bookmarkEnd w:id="36"/>
    </w:p>
    <w:p w14:paraId="5A6473F7" w14:textId="77777777" w:rsidR="00F108E2" w:rsidRDefault="00F108E2" w:rsidP="00F108E2">
      <w:pPr>
        <w:pStyle w:val="Overskrift3"/>
      </w:pPr>
      <w:bookmarkStart w:id="37" w:name="_Toc180762611"/>
      <w:r>
        <w:t>§ 8-1 Generelt</w:t>
      </w:r>
      <w:bookmarkEnd w:id="37"/>
    </w:p>
    <w:p w14:paraId="5AC1AFCF" w14:textId="77777777" w:rsidR="00F108E2" w:rsidRDefault="00F108E2" w:rsidP="00F108E2">
      <w:pPr>
        <w:pStyle w:val="Listeavsnitt"/>
        <w:numPr>
          <w:ilvl w:val="0"/>
          <w:numId w:val="36"/>
        </w:numPr>
      </w:pPr>
      <w:r>
        <w:t>Faggruppens landsstyre kan etablere lokale faggrupper i henhold til NSFs lokale struktur (fylkesledd).</w:t>
      </w:r>
    </w:p>
    <w:p w14:paraId="53827350" w14:textId="77777777" w:rsidR="00F108E2" w:rsidRDefault="00F108E2" w:rsidP="00F108E2">
      <w:pPr>
        <w:pStyle w:val="Listeavsnitt"/>
        <w:numPr>
          <w:ilvl w:val="0"/>
          <w:numId w:val="36"/>
        </w:numPr>
      </w:pPr>
      <w:r>
        <w:t>Faggruppens landsstyre kan godkjenne etablering på tvers av fylkesgrenser.</w:t>
      </w:r>
    </w:p>
    <w:p w14:paraId="4E8E991B" w14:textId="77777777" w:rsidR="00F108E2" w:rsidRDefault="00F108E2" w:rsidP="00F108E2">
      <w:pPr>
        <w:pStyle w:val="Listeavsnitt"/>
        <w:numPr>
          <w:ilvl w:val="0"/>
          <w:numId w:val="36"/>
        </w:numPr>
      </w:pPr>
      <w:r>
        <w:t xml:space="preserve">Faggrupper som ikke har lokale faggrupper, kan oppnevne lokale kontaktpersoner. </w:t>
      </w:r>
    </w:p>
    <w:p w14:paraId="4F9480DE" w14:textId="77777777" w:rsidR="00F108E2" w:rsidRPr="00FA168A" w:rsidRDefault="00F108E2" w:rsidP="00F108E2">
      <w:pPr>
        <w:pStyle w:val="Listeavsnitt"/>
        <w:numPr>
          <w:ilvl w:val="0"/>
          <w:numId w:val="36"/>
        </w:numPr>
        <w:autoSpaceDE w:val="0"/>
        <w:autoSpaceDN w:val="0"/>
        <w:adjustRightInd w:val="0"/>
        <w:spacing w:after="0" w:line="240" w:lineRule="auto"/>
        <w:rPr>
          <w:rFonts w:cstheme="minorHAnsi"/>
          <w:color w:val="000000"/>
        </w:rPr>
      </w:pPr>
      <w:r w:rsidRPr="00FA168A">
        <w:rPr>
          <w:rFonts w:cstheme="minorHAnsi"/>
          <w:color w:val="000000"/>
        </w:rPr>
        <w:t xml:space="preserve">Faggruppens </w:t>
      </w:r>
      <w:r>
        <w:rPr>
          <w:rFonts w:cstheme="minorHAnsi"/>
          <w:color w:val="000000"/>
        </w:rPr>
        <w:t>landsstyre</w:t>
      </w:r>
      <w:r w:rsidRPr="00FA168A">
        <w:rPr>
          <w:rFonts w:cstheme="minorHAnsi"/>
          <w:color w:val="000000"/>
        </w:rPr>
        <w:t xml:space="preserve"> godkjenner oppløsning av en lokal faggruppe. Eventuelle</w:t>
      </w:r>
      <w:r>
        <w:rPr>
          <w:rFonts w:cstheme="minorHAnsi"/>
          <w:color w:val="000000"/>
        </w:rPr>
        <w:t xml:space="preserve"> </w:t>
      </w:r>
      <w:r w:rsidRPr="00FA168A">
        <w:rPr>
          <w:rFonts w:cstheme="minorHAnsi"/>
          <w:color w:val="000000"/>
        </w:rPr>
        <w:t>gjenværende midler tilfaller faggruppen</w:t>
      </w:r>
      <w:r>
        <w:rPr>
          <w:rFonts w:cstheme="minorHAnsi"/>
          <w:color w:val="000000"/>
        </w:rPr>
        <w:t xml:space="preserve"> sentralt</w:t>
      </w:r>
      <w:r w:rsidRPr="00FA168A">
        <w:rPr>
          <w:rFonts w:cstheme="minorHAnsi"/>
          <w:color w:val="000000"/>
        </w:rPr>
        <w:t>.</w:t>
      </w:r>
    </w:p>
    <w:p w14:paraId="0F20993F" w14:textId="77777777" w:rsidR="00F108E2" w:rsidRDefault="00F108E2" w:rsidP="00F108E2">
      <w:pPr>
        <w:pStyle w:val="Overskrift3"/>
      </w:pPr>
      <w:bookmarkStart w:id="38" w:name="_Toc180762612"/>
      <w:r>
        <w:t>§ 8-2 Organisering</w:t>
      </w:r>
      <w:bookmarkEnd w:id="38"/>
    </w:p>
    <w:p w14:paraId="70A3BC22" w14:textId="77777777" w:rsidR="00F108E2" w:rsidRDefault="00F108E2" w:rsidP="00F108E2">
      <w:pPr>
        <w:pStyle w:val="Listeavsnitt"/>
        <w:numPr>
          <w:ilvl w:val="0"/>
          <w:numId w:val="37"/>
        </w:numPr>
      </w:pPr>
      <w:r>
        <w:t>Lokale faggrupper skal ha et årsmøte minst hvert annet år.</w:t>
      </w:r>
    </w:p>
    <w:p w14:paraId="547551AC" w14:textId="77777777" w:rsidR="00F108E2" w:rsidRDefault="00F108E2" w:rsidP="00F108E2">
      <w:pPr>
        <w:pStyle w:val="Listeavsnitt"/>
        <w:numPr>
          <w:ilvl w:val="0"/>
          <w:numId w:val="37"/>
        </w:numPr>
      </w:pPr>
      <w:r>
        <w:t>Årsmøtet velger et styre som fungerer som utøvende organ mellom årsmøtene.</w:t>
      </w:r>
    </w:p>
    <w:p w14:paraId="33CB0DED" w14:textId="77777777" w:rsidR="00F108E2" w:rsidRDefault="00F108E2" w:rsidP="00F108E2">
      <w:pPr>
        <w:pStyle w:val="Overskrift3"/>
      </w:pPr>
      <w:bookmarkStart w:id="39" w:name="_Toc180762613"/>
      <w:r>
        <w:t>§ 8-3 Vedtekter</w:t>
      </w:r>
      <w:bookmarkEnd w:id="39"/>
    </w:p>
    <w:p w14:paraId="0FE1F9CB" w14:textId="01DF8581" w:rsidR="00F108E2" w:rsidRDefault="00F108E2" w:rsidP="00F108E2">
      <w:pPr>
        <w:pStyle w:val="Listeavsnitt"/>
        <w:numPr>
          <w:ilvl w:val="0"/>
          <w:numId w:val="38"/>
        </w:numPr>
      </w:pPr>
      <w:r>
        <w:t>Vedtekter for lokale faggrupper vedtas av generalforsamlingen basert på faggruppens vedtekter.</w:t>
      </w:r>
    </w:p>
    <w:p w14:paraId="6B38992A" w14:textId="2EADBD6F" w:rsidR="00F108E2" w:rsidRDefault="006B7E45" w:rsidP="00F108E2">
      <w:pPr>
        <w:pStyle w:val="Listeavsnitt"/>
        <w:numPr>
          <w:ilvl w:val="0"/>
          <w:numId w:val="38"/>
        </w:numPr>
      </w:pPr>
      <w:r>
        <w:lastRenderedPageBreak/>
        <w:t>Faggruppens landss</w:t>
      </w:r>
      <w:r w:rsidR="00F108E2">
        <w:t>tyre kan godkjenne lokale avvik.</w:t>
      </w:r>
    </w:p>
    <w:p w14:paraId="7558D7D7" w14:textId="69F82DA6" w:rsidR="00F108E2" w:rsidRDefault="00F108E2" w:rsidP="00F108E2">
      <w:pPr>
        <w:pStyle w:val="Listeavsnitt"/>
        <w:numPr>
          <w:ilvl w:val="0"/>
          <w:numId w:val="38"/>
        </w:numPr>
      </w:pPr>
      <w:r>
        <w:t>NSFs generalsekretær skal underrettes om vedtektene og eventuelle avvik.</w:t>
      </w:r>
    </w:p>
    <w:p w14:paraId="6C5D4F69" w14:textId="77777777" w:rsidR="00F108E2" w:rsidRDefault="00F108E2" w:rsidP="00F108E2">
      <w:pPr>
        <w:pStyle w:val="Overskrift2"/>
      </w:pPr>
      <w:bookmarkStart w:id="40" w:name="_Toc180762614"/>
      <w:r>
        <w:t>Kapittel 9 Økonomi</w:t>
      </w:r>
      <w:bookmarkEnd w:id="40"/>
    </w:p>
    <w:p w14:paraId="52BC562C" w14:textId="77777777" w:rsidR="00F108E2" w:rsidRDefault="00F108E2" w:rsidP="00F108E2">
      <w:pPr>
        <w:pStyle w:val="Overskrift3"/>
      </w:pPr>
      <w:bookmarkStart w:id="41" w:name="_Toc180762615"/>
      <w:r>
        <w:t>§ 9-1 Kontingent</w:t>
      </w:r>
      <w:bookmarkEnd w:id="41"/>
    </w:p>
    <w:p w14:paraId="1E42A689" w14:textId="77777777" w:rsidR="00F108E2" w:rsidRDefault="00F108E2" w:rsidP="00F108E2">
      <w:pPr>
        <w:pStyle w:val="Listeavsnitt"/>
        <w:numPr>
          <w:ilvl w:val="0"/>
          <w:numId w:val="39"/>
        </w:numPr>
      </w:pPr>
      <w:r>
        <w:t>Årlig kontingent fastsettes av generalforsamlingen og innkreves av NSF.</w:t>
      </w:r>
    </w:p>
    <w:p w14:paraId="3751161A" w14:textId="77777777" w:rsidR="00F108E2" w:rsidRDefault="00F108E2" w:rsidP="00F108E2">
      <w:pPr>
        <w:pStyle w:val="Listeavsnitt"/>
        <w:numPr>
          <w:ilvl w:val="0"/>
          <w:numId w:val="39"/>
        </w:numPr>
      </w:pPr>
      <w:r>
        <w:t>Æresmedlemmer betaler ingen kontingent.</w:t>
      </w:r>
    </w:p>
    <w:p w14:paraId="3CC9A9A7" w14:textId="77777777" w:rsidR="00F108E2" w:rsidRDefault="00F108E2" w:rsidP="00F108E2">
      <w:pPr>
        <w:pStyle w:val="Listeavsnitt"/>
        <w:numPr>
          <w:ilvl w:val="0"/>
          <w:numId w:val="39"/>
        </w:numPr>
      </w:pPr>
      <w:r>
        <w:t>Purringer og utmeldinger følger NSFs bestemmelser.</w:t>
      </w:r>
    </w:p>
    <w:p w14:paraId="1F7E4D14" w14:textId="77777777" w:rsidR="00F108E2" w:rsidRDefault="00F108E2" w:rsidP="00F108E2">
      <w:pPr>
        <w:pStyle w:val="Overskrift3"/>
      </w:pPr>
      <w:bookmarkStart w:id="42" w:name="_Toc180762616"/>
      <w:r>
        <w:t>§ 9-2 Regnskap og budsjett</w:t>
      </w:r>
      <w:bookmarkEnd w:id="42"/>
    </w:p>
    <w:p w14:paraId="4B5FB0D6" w14:textId="77777777" w:rsidR="00F108E2" w:rsidRDefault="00F108E2" w:rsidP="00F108E2">
      <w:pPr>
        <w:pStyle w:val="Listeavsnitt"/>
        <w:numPr>
          <w:ilvl w:val="0"/>
          <w:numId w:val="40"/>
        </w:numPr>
      </w:pPr>
      <w:r>
        <w:t>Årsberetning, regnskap og budsjett godkjennes av styret.</w:t>
      </w:r>
    </w:p>
    <w:p w14:paraId="310FE0E7" w14:textId="77777777" w:rsidR="00F108E2" w:rsidRDefault="00F108E2" w:rsidP="00F108E2">
      <w:pPr>
        <w:pStyle w:val="Listeavsnitt"/>
        <w:numPr>
          <w:ilvl w:val="0"/>
          <w:numId w:val="40"/>
        </w:numPr>
      </w:pPr>
      <w:r>
        <w:t>NSF fører regnskapet og ivaretar innberetninger til myndighetene.</w:t>
      </w:r>
    </w:p>
    <w:p w14:paraId="4933CB9E" w14:textId="77777777" w:rsidR="00F108E2" w:rsidRDefault="00F108E2" w:rsidP="00F108E2">
      <w:pPr>
        <w:pStyle w:val="Listeavsnitt"/>
        <w:numPr>
          <w:ilvl w:val="0"/>
          <w:numId w:val="40"/>
        </w:numPr>
      </w:pPr>
      <w:r>
        <w:t>Faggruppen skal kun ha ett organisasjonsnummer.</w:t>
      </w:r>
    </w:p>
    <w:p w14:paraId="63175419" w14:textId="435807C5" w:rsidR="00F108E2" w:rsidRDefault="00F108E2" w:rsidP="00F108E2">
      <w:pPr>
        <w:pStyle w:val="Overskrift2"/>
      </w:pPr>
      <w:bookmarkStart w:id="43" w:name="_Toc180762617"/>
      <w:r>
        <w:t xml:space="preserve">Kapittel 10 </w:t>
      </w:r>
      <w:bookmarkEnd w:id="43"/>
      <w:r w:rsidR="00C46331">
        <w:t>Fellesbestemmelser om verv</w:t>
      </w:r>
    </w:p>
    <w:p w14:paraId="11022BE9" w14:textId="77777777" w:rsidR="00F108E2" w:rsidRDefault="00F108E2" w:rsidP="00F108E2">
      <w:pPr>
        <w:pStyle w:val="Overskrift3"/>
      </w:pPr>
      <w:bookmarkStart w:id="44" w:name="_Toc180762618"/>
      <w:r>
        <w:t>§ 10-1 Verv og ansettelse</w:t>
      </w:r>
      <w:bookmarkEnd w:id="44"/>
    </w:p>
    <w:p w14:paraId="3C89EAF4" w14:textId="56764DCD" w:rsidR="00B6057E" w:rsidRDefault="00F108E2" w:rsidP="00B6057E">
      <w:pPr>
        <w:pStyle w:val="Listeavsnitt"/>
        <w:numPr>
          <w:ilvl w:val="0"/>
          <w:numId w:val="41"/>
        </w:numPr>
      </w:pPr>
      <w:r>
        <w:t>Verv i faggruppens sentrale organer kan ikke kombineres med ansettelse i NSF.</w:t>
      </w:r>
      <w:r w:rsidR="000765DB" w:rsidRPr="000765DB">
        <w:t xml:space="preserve"> </w:t>
      </w:r>
      <w:r w:rsidR="000765DB" w:rsidRPr="000765DB">
        <w:t>Ansatte i NSF som stiller til valg, må søke permisjon fra</w:t>
      </w:r>
      <w:r w:rsidR="000765DB">
        <w:t xml:space="preserve"> sin</w:t>
      </w:r>
      <w:r w:rsidR="000765DB" w:rsidRPr="000765DB">
        <w:t xml:space="preserve"> stilling. </w:t>
      </w:r>
    </w:p>
    <w:p w14:paraId="4BF2D4C3" w14:textId="77777777" w:rsidR="00F108E2" w:rsidRDefault="00F108E2" w:rsidP="00F108E2"/>
    <w:p w14:paraId="3DD9212B" w14:textId="77777777" w:rsidR="00F108E2" w:rsidRDefault="00F108E2" w:rsidP="00F108E2">
      <w:pPr>
        <w:pStyle w:val="Overskrift1"/>
      </w:pPr>
      <w:bookmarkStart w:id="45" w:name="_Toc180762619"/>
      <w:r>
        <w:t>Del 3 VEDTEKTSENDRINGER OG OPPLØSNING</w:t>
      </w:r>
      <w:bookmarkEnd w:id="45"/>
    </w:p>
    <w:p w14:paraId="4DDA50C7" w14:textId="77777777" w:rsidR="00F108E2" w:rsidRDefault="00F108E2" w:rsidP="00F108E2">
      <w:pPr>
        <w:pStyle w:val="Overskrift2"/>
      </w:pPr>
      <w:bookmarkStart w:id="46" w:name="_Toc180762620"/>
      <w:r>
        <w:t>Kapittel 11 Vedtektsendringer</w:t>
      </w:r>
      <w:bookmarkEnd w:id="46"/>
    </w:p>
    <w:p w14:paraId="4B59BA2F" w14:textId="77777777" w:rsidR="00F108E2" w:rsidRDefault="00F108E2" w:rsidP="00F108E2">
      <w:pPr>
        <w:pStyle w:val="Overskrift3"/>
      </w:pPr>
      <w:bookmarkStart w:id="47" w:name="_Toc180762621"/>
      <w:r>
        <w:t>§ 11-1 Vedtektsendringer</w:t>
      </w:r>
      <w:bookmarkEnd w:id="47"/>
    </w:p>
    <w:p w14:paraId="4C487963" w14:textId="77777777" w:rsidR="00F108E2" w:rsidRDefault="00F108E2" w:rsidP="00F108E2">
      <w:pPr>
        <w:pStyle w:val="Listeavsnitt"/>
        <w:numPr>
          <w:ilvl w:val="0"/>
          <w:numId w:val="42"/>
        </w:numPr>
      </w:pPr>
      <w:r>
        <w:t>Vedtektsendringer krever 2/3 flertall blant de stemmeberettigede på generalforsamlingen.</w:t>
      </w:r>
    </w:p>
    <w:p w14:paraId="13659C6A" w14:textId="77777777" w:rsidR="00F108E2" w:rsidRDefault="00F108E2" w:rsidP="00F108E2">
      <w:pPr>
        <w:pStyle w:val="Listeavsnitt"/>
        <w:numPr>
          <w:ilvl w:val="0"/>
          <w:numId w:val="42"/>
        </w:numPr>
      </w:pPr>
      <w:r>
        <w:t>Forslag må sendes styret minst 3 måneder før generalforsamlingen.</w:t>
      </w:r>
    </w:p>
    <w:p w14:paraId="5832B4DC" w14:textId="77777777" w:rsidR="00F108E2" w:rsidRDefault="00F108E2" w:rsidP="00F108E2">
      <w:pPr>
        <w:pStyle w:val="Overskrift3"/>
      </w:pPr>
      <w:bookmarkStart w:id="48" w:name="_Toc180762622"/>
      <w:r>
        <w:t>§ 11-2 Dispensasjoner</w:t>
      </w:r>
      <w:bookmarkEnd w:id="48"/>
    </w:p>
    <w:p w14:paraId="2C514CEA" w14:textId="77777777" w:rsidR="00F108E2" w:rsidRDefault="00F108E2" w:rsidP="00F108E2">
      <w:pPr>
        <w:pStyle w:val="Listeavsnitt"/>
        <w:numPr>
          <w:ilvl w:val="0"/>
          <w:numId w:val="43"/>
        </w:numPr>
      </w:pPr>
      <w:r>
        <w:t>Dispensasjoner fra vedtektene kan vedtas av landsstyret med 2/3 flertall.</w:t>
      </w:r>
    </w:p>
    <w:p w14:paraId="4600838D" w14:textId="147660D0" w:rsidR="00F108E2" w:rsidRDefault="00F108E2" w:rsidP="00F108E2">
      <w:pPr>
        <w:pStyle w:val="Listeavsnitt"/>
        <w:numPr>
          <w:ilvl w:val="0"/>
          <w:numId w:val="43"/>
        </w:numPr>
      </w:pPr>
      <w:r>
        <w:t xml:space="preserve">Dispensasjoner som gjelder </w:t>
      </w:r>
      <w:r w:rsidR="000335BF">
        <w:t xml:space="preserve">vedtekter nedfelt i </w:t>
      </w:r>
      <w:r>
        <w:t>retningslinjer for vedtektene til NSFs faggrupper, må godkjennes av NSFs forbundsstyre.</w:t>
      </w:r>
    </w:p>
    <w:p w14:paraId="1CC38A32" w14:textId="14B41861" w:rsidR="00F108E2" w:rsidRDefault="00F108E2" w:rsidP="00F108E2">
      <w:pPr>
        <w:pStyle w:val="Overskrift2"/>
      </w:pPr>
      <w:bookmarkStart w:id="49" w:name="_Toc180762623"/>
      <w:r>
        <w:t>Kapittel 12 Oppløsning</w:t>
      </w:r>
      <w:bookmarkEnd w:id="49"/>
      <w:r w:rsidR="000335BF">
        <w:t xml:space="preserve"> og fusjonering</w:t>
      </w:r>
    </w:p>
    <w:p w14:paraId="14996F11" w14:textId="77777777" w:rsidR="00F108E2" w:rsidRDefault="00F108E2" w:rsidP="00F108E2">
      <w:pPr>
        <w:pStyle w:val="Overskrift3"/>
      </w:pPr>
      <w:bookmarkStart w:id="50" w:name="_Toc180762624"/>
      <w:r>
        <w:t>§ 12-1Oppløsning</w:t>
      </w:r>
      <w:bookmarkEnd w:id="50"/>
    </w:p>
    <w:p w14:paraId="5D469CEA" w14:textId="77777777" w:rsidR="00F108E2" w:rsidRDefault="00F108E2" w:rsidP="00F108E2">
      <w:pPr>
        <w:pStyle w:val="Listeavsnitt"/>
        <w:numPr>
          <w:ilvl w:val="0"/>
          <w:numId w:val="44"/>
        </w:numPr>
      </w:pPr>
      <w:r>
        <w:t>Oppløsning av faggruppen krever 5/6 flertall på generalforsamlingen og må bekreftes av NSFs forbundsstyre.</w:t>
      </w:r>
    </w:p>
    <w:p w14:paraId="78FEB09E" w14:textId="77777777" w:rsidR="00F108E2" w:rsidRDefault="00F108E2" w:rsidP="00F108E2">
      <w:pPr>
        <w:pStyle w:val="Listeavsnitt"/>
        <w:numPr>
          <w:ilvl w:val="0"/>
          <w:numId w:val="44"/>
        </w:numPr>
      </w:pPr>
      <w:r>
        <w:t>Ved oppløsning tilfaller faggruppens midler NSF. Midlene holdes urørt i 10 år i tilfelle ny faggruppe etableres.</w:t>
      </w:r>
    </w:p>
    <w:p w14:paraId="5DCAA804" w14:textId="77777777" w:rsidR="00F108E2" w:rsidRDefault="00F108E2" w:rsidP="00F108E2">
      <w:pPr>
        <w:pStyle w:val="Overskrift3"/>
      </w:pPr>
      <w:bookmarkStart w:id="51" w:name="_Toc180762625"/>
      <w:r>
        <w:lastRenderedPageBreak/>
        <w:t>§ 12-2 Fusjonering</w:t>
      </w:r>
      <w:bookmarkEnd w:id="51"/>
    </w:p>
    <w:p w14:paraId="429C7CCA" w14:textId="77777777" w:rsidR="00F108E2" w:rsidRDefault="00F108E2" w:rsidP="00F108E2">
      <w:r>
        <w:t>Ved fusjon med andre faggrupper tilfaller midlene den nye faggruppen, under forutsetning av godkjenning fra NSFs forbundsstyre.</w:t>
      </w:r>
    </w:p>
    <w:p w14:paraId="086C3B56" w14:textId="77777777" w:rsidR="00F108E2" w:rsidRPr="00C70A70" w:rsidRDefault="00F108E2" w:rsidP="00F108E2"/>
    <w:p w14:paraId="1C35CC21" w14:textId="77777777" w:rsidR="003832AA" w:rsidRPr="00C70A70" w:rsidRDefault="003832AA" w:rsidP="00417E39"/>
    <w:sectPr w:rsidR="003832AA" w:rsidRPr="00C70A70" w:rsidSect="005D438B">
      <w:footerReference w:type="default" r:id="rId8"/>
      <w:footerReference w:type="first" r:id="rId9"/>
      <w:pgSz w:w="11906" w:h="16838" w:code="9"/>
      <w:pgMar w:top="1418" w:right="1418" w:bottom="1985" w:left="141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3FAC" w14:textId="77777777" w:rsidR="00417E39" w:rsidRDefault="00417E39" w:rsidP="00417E39">
      <w:r>
        <w:separator/>
      </w:r>
    </w:p>
    <w:p w14:paraId="7B5ADAFB" w14:textId="77777777" w:rsidR="00DD6053" w:rsidRDefault="00DD6053" w:rsidP="00417E39"/>
  </w:endnote>
  <w:endnote w:type="continuationSeparator" w:id="0">
    <w:p w14:paraId="4924947C" w14:textId="77777777" w:rsidR="00417E39" w:rsidRDefault="00417E39" w:rsidP="00417E39">
      <w:r>
        <w:continuationSeparator/>
      </w:r>
    </w:p>
    <w:p w14:paraId="347C795A" w14:textId="77777777" w:rsidR="00DD6053" w:rsidRDefault="00DD6053" w:rsidP="00417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AD32" w14:textId="77777777" w:rsidR="00E57659" w:rsidRDefault="00E57659" w:rsidP="00417E39">
    <w:pPr>
      <w:pStyle w:val="Bunntekst"/>
    </w:pPr>
  </w:p>
  <w:p w14:paraId="7C4C5125" w14:textId="77777777" w:rsidR="00E57659" w:rsidRDefault="002C5FAE" w:rsidP="00417E39">
    <w:pPr>
      <w:pStyle w:val="Bunntekst"/>
    </w:pPr>
    <w:sdt>
      <w:sdtPr>
        <w:tag w:val="Page"/>
        <w:id w:val="1282305556"/>
        <w:placeholder>
          <w:docPart w:val="4B77352070984B399D9D807525A69DE1"/>
        </w:placeholder>
        <w15:appearance w15:val="hidden"/>
        <w:text/>
      </w:sdtPr>
      <w:sdtEndPr/>
      <w:sdtContent>
        <w:r w:rsidR="00ED1A5B">
          <w:t>Side</w:t>
        </w:r>
      </w:sdtContent>
    </w:sdt>
    <w:r w:rsidR="00E57659">
      <w:t xml:space="preserve"> </w:t>
    </w:r>
    <w:r w:rsidR="00E57659">
      <w:fldChar w:fldCharType="begin"/>
    </w:r>
    <w:r w:rsidR="00E57659">
      <w:instrText xml:space="preserve"> PAGE   \* MERGEFORMAT </w:instrText>
    </w:r>
    <w:r w:rsidR="00E57659">
      <w:fldChar w:fldCharType="separate"/>
    </w:r>
    <w:r w:rsidR="00E57659">
      <w:t>2</w:t>
    </w:r>
    <w:r w:rsidR="00E57659">
      <w:fldChar w:fldCharType="end"/>
    </w:r>
    <w:r w:rsidR="00E57659">
      <w:t xml:space="preserve"> </w:t>
    </w:r>
    <w:sdt>
      <w:sdtPr>
        <w:tag w:val="Of"/>
        <w:id w:val="938879875"/>
        <w:placeholder>
          <w:docPart w:val="A6BF95F375D14BE0BDCDFFF13998DFE2"/>
        </w:placeholder>
        <w15:appearance w15:val="hidden"/>
        <w:text/>
      </w:sdtPr>
      <w:sdtEndPr/>
      <w:sdtContent>
        <w:r w:rsidR="00ED1A5B">
          <w:t>av</w:t>
        </w:r>
      </w:sdtContent>
    </w:sdt>
    <w:r w:rsidR="00E57659">
      <w:t xml:space="preserve"> </w:t>
    </w:r>
    <w:fldSimple w:instr=" NUMPAGES   \* MERGEFORMAT ">
      <w:r w:rsidR="00E57659">
        <w:t>2</w:t>
      </w:r>
    </w:fldSimple>
  </w:p>
  <w:p w14:paraId="60C7C14A" w14:textId="77777777" w:rsidR="00DD6053" w:rsidRDefault="00DD6053" w:rsidP="00417E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36D5" w14:textId="77777777" w:rsidR="00E57659" w:rsidRDefault="00E57659" w:rsidP="00417E39">
    <w:pPr>
      <w:pStyle w:val="Bunntekst"/>
    </w:pPr>
  </w:p>
  <w:tbl>
    <w:tblPr>
      <w:tblStyle w:val="Tabellrutenett"/>
      <w:tblW w:w="4355" w:type="pc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66"/>
      <w:gridCol w:w="2348"/>
      <w:gridCol w:w="2086"/>
    </w:tblGrid>
    <w:tr w:rsidR="00E57659" w:rsidRPr="00075DDD" w14:paraId="41007AF9" w14:textId="77777777" w:rsidTr="00ED1A5B">
      <w:tc>
        <w:tcPr>
          <w:tcW w:w="3466" w:type="dxa"/>
        </w:tcPr>
        <w:p w14:paraId="40AB3F7A" w14:textId="77777777" w:rsidR="00E57659" w:rsidRPr="00075DDD" w:rsidRDefault="00E57659" w:rsidP="00417E39">
          <w:pPr>
            <w:pStyle w:val="Bunntekst"/>
          </w:pPr>
        </w:p>
      </w:tc>
      <w:tc>
        <w:tcPr>
          <w:tcW w:w="2348" w:type="dxa"/>
        </w:tcPr>
        <w:p w14:paraId="04AF0AB5" w14:textId="77777777" w:rsidR="00E57659" w:rsidRPr="00075DDD" w:rsidRDefault="00E57659" w:rsidP="00417E39">
          <w:pPr>
            <w:pStyle w:val="Bunntekst"/>
          </w:pPr>
        </w:p>
      </w:tc>
      <w:tc>
        <w:tcPr>
          <w:tcW w:w="2086" w:type="dxa"/>
        </w:tcPr>
        <w:p w14:paraId="4A3A7DFF" w14:textId="77777777" w:rsidR="00E57659" w:rsidRPr="00075DDD" w:rsidRDefault="00E57659" w:rsidP="00417E39">
          <w:pPr>
            <w:pStyle w:val="Bunntekst"/>
          </w:pPr>
        </w:p>
      </w:tc>
    </w:tr>
    <w:tr w:rsidR="00E57659" w:rsidRPr="00075DDD" w14:paraId="436864AE" w14:textId="77777777" w:rsidTr="00ED1A5B">
      <w:tc>
        <w:tcPr>
          <w:tcW w:w="3466" w:type="dxa"/>
        </w:tcPr>
        <w:p w14:paraId="4A7A8C68" w14:textId="77777777" w:rsidR="00E57659" w:rsidRPr="00075DDD" w:rsidRDefault="00E57659" w:rsidP="00417E39">
          <w:pPr>
            <w:pStyle w:val="Bunntekst"/>
          </w:pPr>
        </w:p>
      </w:tc>
      <w:tc>
        <w:tcPr>
          <w:tcW w:w="2348" w:type="dxa"/>
        </w:tcPr>
        <w:p w14:paraId="5A69457A" w14:textId="77777777" w:rsidR="00E57659" w:rsidRPr="00075DDD" w:rsidRDefault="00E57659" w:rsidP="00417E39">
          <w:pPr>
            <w:pStyle w:val="Bunntekst"/>
          </w:pPr>
        </w:p>
      </w:tc>
      <w:tc>
        <w:tcPr>
          <w:tcW w:w="2086" w:type="dxa"/>
        </w:tcPr>
        <w:p w14:paraId="139B2F0B" w14:textId="77777777" w:rsidR="00E57659" w:rsidRPr="00075DDD" w:rsidRDefault="00E57659" w:rsidP="00417E39">
          <w:pPr>
            <w:pStyle w:val="Bunntekst"/>
          </w:pPr>
        </w:p>
      </w:tc>
    </w:tr>
    <w:tr w:rsidR="00E57659" w:rsidRPr="00075DDD" w14:paraId="1E820E1C" w14:textId="77777777" w:rsidTr="00ED1A5B">
      <w:tc>
        <w:tcPr>
          <w:tcW w:w="3466" w:type="dxa"/>
        </w:tcPr>
        <w:p w14:paraId="16EB3D15" w14:textId="77777777" w:rsidR="00E57659" w:rsidRPr="00075DDD" w:rsidRDefault="00E57659" w:rsidP="00417E39">
          <w:pPr>
            <w:pStyle w:val="Bunntekst"/>
          </w:pPr>
        </w:p>
      </w:tc>
      <w:tc>
        <w:tcPr>
          <w:tcW w:w="2348" w:type="dxa"/>
        </w:tcPr>
        <w:p w14:paraId="5993083F" w14:textId="77777777" w:rsidR="00E57659" w:rsidRPr="00075DDD" w:rsidRDefault="00E57659" w:rsidP="00417E39">
          <w:pPr>
            <w:pStyle w:val="Bunntekst"/>
          </w:pPr>
        </w:p>
      </w:tc>
      <w:tc>
        <w:tcPr>
          <w:tcW w:w="2086" w:type="dxa"/>
        </w:tcPr>
        <w:p w14:paraId="78B04CDF" w14:textId="77777777" w:rsidR="00E57659" w:rsidRPr="00075DDD" w:rsidRDefault="002C5FAE" w:rsidP="00417E39">
          <w:pPr>
            <w:pStyle w:val="Bunntekst"/>
          </w:pPr>
          <w:sdt>
            <w:sdtPr>
              <w:tag w:val="Lbl_EntNo"/>
              <w:id w:val="-62414493"/>
              <w:placeholder>
                <w:docPart w:val="AD5D5668AE2D4534BB4556BD20C465AD"/>
              </w:placeholder>
              <w15:appearance w15:val="hidden"/>
              <w:text w:multiLine="1"/>
            </w:sdtPr>
            <w:sdtEndPr/>
            <w:sdtContent>
              <w:r w:rsidR="00ED1A5B">
                <w:t>Org. nr.</w:t>
              </w:r>
            </w:sdtContent>
          </w:sdt>
          <w:r w:rsidR="00027F0B">
            <w:t xml:space="preserve"> </w:t>
          </w:r>
          <w:sdt>
            <w:sdtPr>
              <w:tag w:val="EntNo"/>
              <w:id w:val="931479616"/>
              <w:placeholder>
                <w:docPart w:val="8E2EF7AF2FA84D56998BFCA789D6A544"/>
              </w:placeholder>
              <w15:appearance w15:val="hidden"/>
              <w:text w:multiLine="1"/>
            </w:sdtPr>
            <w:sdtEndPr/>
            <w:sdtContent>
              <w:r w:rsidR="00ED1A5B">
                <w:t>NO 960 893 506 MVA</w:t>
              </w:r>
            </w:sdtContent>
          </w:sdt>
        </w:p>
      </w:tc>
    </w:tr>
  </w:tbl>
  <w:p w14:paraId="7E640ED3" w14:textId="77777777" w:rsidR="00E57659" w:rsidRDefault="00ED1A5B" w:rsidP="00417E39">
    <w:pPr>
      <w:pStyle w:val="Bunntekst"/>
    </w:pPr>
    <w:r>
      <w:rPr>
        <w:noProof/>
      </w:rPr>
      <w:drawing>
        <wp:anchor distT="0" distB="0" distL="114300" distR="114300" simplePos="0" relativeHeight="251659264" behindDoc="0" locked="0" layoutInCell="1" allowOverlap="1" wp14:anchorId="68E2C97D" wp14:editId="5F58BD77">
          <wp:simplePos x="0" y="0"/>
          <wp:positionH relativeFrom="page">
            <wp:posOffset>360045</wp:posOffset>
          </wp:positionH>
          <wp:positionV relativeFrom="page">
            <wp:posOffset>9721215</wp:posOffset>
          </wp:positionV>
          <wp:extent cx="1440000" cy="662400"/>
          <wp:effectExtent l="0" t="0" r="8255" b="444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291" t="27527" r="20930" b="24720"/>
                  <a:stretch/>
                </pic:blipFill>
                <pic:spPr bwMode="auto">
                  <a:xfrm>
                    <a:off x="0" y="0"/>
                    <a:ext cx="1440000" cy="66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FC9F" w14:textId="77777777" w:rsidR="00417E39" w:rsidRDefault="00417E39" w:rsidP="00417E39">
      <w:r>
        <w:separator/>
      </w:r>
    </w:p>
    <w:p w14:paraId="47260430" w14:textId="77777777" w:rsidR="00DD6053" w:rsidRDefault="00DD6053" w:rsidP="00417E39"/>
  </w:footnote>
  <w:footnote w:type="continuationSeparator" w:id="0">
    <w:p w14:paraId="6A777FCA" w14:textId="77777777" w:rsidR="00417E39" w:rsidRDefault="00417E39" w:rsidP="00417E39">
      <w:r>
        <w:continuationSeparator/>
      </w:r>
    </w:p>
    <w:p w14:paraId="5F8F94CF" w14:textId="77777777" w:rsidR="00DD6053" w:rsidRDefault="00DD6053" w:rsidP="00417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86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51E01"/>
    <w:multiLevelType w:val="hybridMultilevel"/>
    <w:tmpl w:val="1BD87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13017"/>
    <w:multiLevelType w:val="hybridMultilevel"/>
    <w:tmpl w:val="92820E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D27295"/>
    <w:multiLevelType w:val="hybridMultilevel"/>
    <w:tmpl w:val="1BD87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A7598"/>
    <w:multiLevelType w:val="hybridMultilevel"/>
    <w:tmpl w:val="3244D142"/>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FF602B"/>
    <w:multiLevelType w:val="hybridMultilevel"/>
    <w:tmpl w:val="58260810"/>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7424F7"/>
    <w:multiLevelType w:val="hybridMultilevel"/>
    <w:tmpl w:val="83409E5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0CFB24BA"/>
    <w:multiLevelType w:val="hybridMultilevel"/>
    <w:tmpl w:val="3C28581A"/>
    <w:lvl w:ilvl="0" w:tplc="FFFFFFFF">
      <w:start w:val="1"/>
      <w:numFmt w:val="decimal"/>
      <w:lvlText w:val="%1."/>
      <w:lvlJc w:val="left"/>
      <w:pPr>
        <w:ind w:left="720" w:hanging="360"/>
      </w:pPr>
      <w:rPr>
        <w:sz w:val="22"/>
        <w:szCs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10654A3"/>
    <w:multiLevelType w:val="hybridMultilevel"/>
    <w:tmpl w:val="5822A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7D2CFB"/>
    <w:multiLevelType w:val="hybridMultilevel"/>
    <w:tmpl w:val="1E529AE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2AA43EC"/>
    <w:multiLevelType w:val="hybridMultilevel"/>
    <w:tmpl w:val="FF78366E"/>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4B64E33"/>
    <w:multiLevelType w:val="hybridMultilevel"/>
    <w:tmpl w:val="89C6F416"/>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CE775EA"/>
    <w:multiLevelType w:val="hybridMultilevel"/>
    <w:tmpl w:val="92820E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846FA7"/>
    <w:multiLevelType w:val="hybridMultilevel"/>
    <w:tmpl w:val="9B84C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1298D"/>
    <w:multiLevelType w:val="multilevel"/>
    <w:tmpl w:val="2A08C5B4"/>
    <w:lvl w:ilvl="0">
      <w:start w:val="1"/>
      <w:numFmt w:val="bullet"/>
      <w:pStyle w:val="Punktliste"/>
      <w:lvlText w:val=""/>
      <w:lvlJc w:val="left"/>
      <w:pPr>
        <w:ind w:left="360" w:hanging="360"/>
      </w:pPr>
      <w:rPr>
        <w:rFonts w:ascii="Wingdings" w:hAnsi="Wingdings" w:hint="default"/>
      </w:rPr>
    </w:lvl>
    <w:lvl w:ilvl="1">
      <w:start w:val="1"/>
      <w:numFmt w:val="bullet"/>
      <w:lvlText w:val="–"/>
      <w:lvlJc w:val="left"/>
      <w:pPr>
        <w:ind w:left="720" w:hanging="360"/>
      </w:pPr>
      <w:rPr>
        <w:rFonts w:ascii="Lucida Sans Unicode" w:hAnsi="Lucida Sans Unicode" w:hint="default"/>
      </w:rPr>
    </w:lvl>
    <w:lvl w:ilvl="2">
      <w:start w:val="1"/>
      <w:numFmt w:val="bullet"/>
      <w:lvlText w:val=""/>
      <w:lvlJc w:val="left"/>
      <w:pPr>
        <w:ind w:left="1080" w:hanging="360"/>
      </w:pPr>
      <w:rPr>
        <w:rFonts w:ascii="Wingdings 2" w:hAnsi="Wingdings 2" w:hint="default"/>
        <w:color w:val="auto"/>
        <w:sz w:val="1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672B9"/>
    <w:multiLevelType w:val="hybridMultilevel"/>
    <w:tmpl w:val="07583D50"/>
    <w:lvl w:ilvl="0" w:tplc="0224571A">
      <w:start w:val="1"/>
      <w:numFmt w:val="decimal"/>
      <w:lvlText w:val="%1."/>
      <w:lvlJc w:val="left"/>
      <w:pPr>
        <w:ind w:left="720" w:hanging="360"/>
      </w:pPr>
      <w:rPr>
        <w:rFonts w:cstheme="minorBid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FF0BB5"/>
    <w:multiLevelType w:val="hybridMultilevel"/>
    <w:tmpl w:val="9B84C8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241425B"/>
    <w:multiLevelType w:val="hybridMultilevel"/>
    <w:tmpl w:val="B5726B0E"/>
    <w:lvl w:ilvl="0" w:tplc="FFFFFFFF">
      <w:start w:val="1"/>
      <w:numFmt w:val="decimal"/>
      <w:lvlText w:val="%1."/>
      <w:lvlJc w:val="left"/>
      <w:pPr>
        <w:ind w:left="720" w:hanging="360"/>
      </w:pPr>
      <w:rPr>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45A4F6B"/>
    <w:multiLevelType w:val="hybridMultilevel"/>
    <w:tmpl w:val="23885D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7FB0346"/>
    <w:multiLevelType w:val="hybridMultilevel"/>
    <w:tmpl w:val="2D0CA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703594"/>
    <w:multiLevelType w:val="hybridMultilevel"/>
    <w:tmpl w:val="07583D50"/>
    <w:lvl w:ilvl="0" w:tplc="FFFFFFFF">
      <w:start w:val="1"/>
      <w:numFmt w:val="decimal"/>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C261A"/>
    <w:multiLevelType w:val="hybridMultilevel"/>
    <w:tmpl w:val="9C7017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F8D6B25"/>
    <w:multiLevelType w:val="hybridMultilevel"/>
    <w:tmpl w:val="694C2950"/>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76F4C7F"/>
    <w:multiLevelType w:val="hybridMultilevel"/>
    <w:tmpl w:val="BA722CE2"/>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80F4A31"/>
    <w:multiLevelType w:val="hybridMultilevel"/>
    <w:tmpl w:val="54408EE8"/>
    <w:lvl w:ilvl="0" w:tplc="F8C2D39A">
      <w:start w:val="1"/>
      <w:numFmt w:val="decimal"/>
      <w:lvlText w:val="%1."/>
      <w:lvlJc w:val="left"/>
      <w:pPr>
        <w:ind w:left="720" w:hanging="360"/>
      </w:pPr>
      <w:rPr>
        <w:rFonts w:eastAsia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FC951FC"/>
    <w:multiLevelType w:val="hybridMultilevel"/>
    <w:tmpl w:val="DDF487B0"/>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0873B6D"/>
    <w:multiLevelType w:val="hybridMultilevel"/>
    <w:tmpl w:val="DDF48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01422"/>
    <w:multiLevelType w:val="hybridMultilevel"/>
    <w:tmpl w:val="2E723EC8"/>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4675CF6"/>
    <w:multiLevelType w:val="hybridMultilevel"/>
    <w:tmpl w:val="3B50C492"/>
    <w:lvl w:ilvl="0" w:tplc="917CC4A2">
      <w:start w:val="1"/>
      <w:numFmt w:val="decimal"/>
      <w:lvlText w:val="%1."/>
      <w:lvlJc w:val="left"/>
      <w:pPr>
        <w:ind w:left="720" w:hanging="360"/>
      </w:pPr>
      <w:rPr>
        <w:strike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9A2588"/>
    <w:multiLevelType w:val="hybridMultilevel"/>
    <w:tmpl w:val="FAB6DCDE"/>
    <w:lvl w:ilvl="0" w:tplc="0224571A">
      <w:start w:val="1"/>
      <w:numFmt w:val="decimal"/>
      <w:lvlText w:val="%1."/>
      <w:lvlJc w:val="left"/>
      <w:pPr>
        <w:ind w:left="720" w:hanging="360"/>
      </w:pPr>
      <w:rPr>
        <w:rFonts w:cstheme="minorBidi" w:hint="default"/>
        <w:sz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9324448"/>
    <w:multiLevelType w:val="hybridMultilevel"/>
    <w:tmpl w:val="734A7FF0"/>
    <w:lvl w:ilvl="0" w:tplc="A2A2A060">
      <w:start w:val="1"/>
      <w:numFmt w:val="decimal"/>
      <w:lvlText w:val="%1."/>
      <w:lvlJc w:val="left"/>
      <w:pPr>
        <w:ind w:left="1080" w:hanging="360"/>
      </w:pPr>
      <w:rPr>
        <w:rFonts w:asciiTheme="minorHAnsi" w:hAnsiTheme="minorHAnsi" w:cstheme="minorBidi" w:hint="default"/>
        <w:color w:val="auto"/>
        <w:sz w:val="22"/>
        <w:szCs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BE27001"/>
    <w:multiLevelType w:val="hybridMultilevel"/>
    <w:tmpl w:val="577C9C6C"/>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E0D1C8B"/>
    <w:multiLevelType w:val="hybridMultilevel"/>
    <w:tmpl w:val="82346D7E"/>
    <w:lvl w:ilvl="0" w:tplc="04140019">
      <w:start w:val="1"/>
      <w:numFmt w:val="lowerLetter"/>
      <w:lvlText w:val="%1."/>
      <w:lvlJc w:val="left"/>
      <w:pPr>
        <w:ind w:left="1080" w:hanging="360"/>
      </w:p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3" w15:restartNumberingAfterBreak="0">
    <w:nsid w:val="4FC2054E"/>
    <w:multiLevelType w:val="hybridMultilevel"/>
    <w:tmpl w:val="10DC2860"/>
    <w:lvl w:ilvl="0" w:tplc="5B8A4D5C">
      <w:start w:val="1"/>
      <w:numFmt w:val="decimal"/>
      <w:lvlText w:val="%1."/>
      <w:lvlJc w:val="left"/>
      <w:pPr>
        <w:ind w:left="720" w:hanging="360"/>
      </w:pPr>
      <w:rPr>
        <w:rFonts w:hint="default"/>
        <w:strike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1073AE6"/>
    <w:multiLevelType w:val="hybridMultilevel"/>
    <w:tmpl w:val="9B4664DA"/>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1451C99"/>
    <w:multiLevelType w:val="hybridMultilevel"/>
    <w:tmpl w:val="5822A8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1A3167A"/>
    <w:multiLevelType w:val="hybridMultilevel"/>
    <w:tmpl w:val="E3886B90"/>
    <w:lvl w:ilvl="0" w:tplc="0224571A">
      <w:start w:val="1"/>
      <w:numFmt w:val="decimal"/>
      <w:lvlText w:val="%1."/>
      <w:lvlJc w:val="left"/>
      <w:pPr>
        <w:ind w:left="720" w:hanging="360"/>
      </w:pPr>
      <w:rPr>
        <w:rFonts w:cstheme="minorBidi" w:hint="default"/>
        <w:sz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5043462"/>
    <w:multiLevelType w:val="hybridMultilevel"/>
    <w:tmpl w:val="BF3AB6E0"/>
    <w:lvl w:ilvl="0" w:tplc="FFFFFFFF">
      <w:start w:val="1"/>
      <w:numFmt w:val="decimal"/>
      <w:lvlText w:val="%1."/>
      <w:lvlJc w:val="left"/>
      <w:pPr>
        <w:ind w:left="765"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5461D73"/>
    <w:multiLevelType w:val="hybridMultilevel"/>
    <w:tmpl w:val="1BC473B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EB63FEE"/>
    <w:multiLevelType w:val="hybridMultilevel"/>
    <w:tmpl w:val="BD7E148C"/>
    <w:lvl w:ilvl="0" w:tplc="8A6CECBE">
      <w:start w:val="1"/>
      <w:numFmt w:val="decimal"/>
      <w:lvlText w:val="%1."/>
      <w:lvlJc w:val="left"/>
      <w:pPr>
        <w:ind w:left="1080" w:hanging="360"/>
      </w:pPr>
      <w:rPr>
        <w:rFonts w:asciiTheme="minorHAnsi" w:hAnsiTheme="minorHAnsi" w:cstheme="minorBidi" w:hint="default"/>
        <w:color w:val="auto"/>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0" w15:restartNumberingAfterBreak="0">
    <w:nsid w:val="5FCB4133"/>
    <w:multiLevelType w:val="hybridMultilevel"/>
    <w:tmpl w:val="2D0CAB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E591950"/>
    <w:multiLevelType w:val="hybridMultilevel"/>
    <w:tmpl w:val="EE525C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6126D72"/>
    <w:multiLevelType w:val="multilevel"/>
    <w:tmpl w:val="E6CE0F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7AE56A7A"/>
    <w:multiLevelType w:val="hybridMultilevel"/>
    <w:tmpl w:val="FA9E2820"/>
    <w:lvl w:ilvl="0" w:tplc="FFFFFFFF">
      <w:start w:val="1"/>
      <w:numFmt w:val="decimal"/>
      <w:lvlText w:val="%1."/>
      <w:lvlJc w:val="left"/>
      <w:pPr>
        <w:ind w:left="720" w:hanging="360"/>
      </w:pPr>
      <w:rPr>
        <w:sz w:val="22"/>
        <w:szCs w:val="22"/>
      </w:rPr>
    </w:lvl>
    <w:lvl w:ilvl="1" w:tplc="BD8E70A6">
      <w:start w:val="1"/>
      <w:numFmt w:val="lowerLetter"/>
      <w:lvlText w:val="%2."/>
      <w:lvlJc w:val="left"/>
      <w:pPr>
        <w:ind w:left="1440" w:hanging="360"/>
      </w:pPr>
      <w:rPr>
        <w:rFonts w:eastAsiaTheme="majorEastAsia"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B675FBF"/>
    <w:multiLevelType w:val="hybridMultilevel"/>
    <w:tmpl w:val="C8841FEA"/>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32258227">
    <w:abstractNumId w:val="0"/>
  </w:num>
  <w:num w:numId="2" w16cid:durableId="1547255356">
    <w:abstractNumId w:val="14"/>
  </w:num>
  <w:num w:numId="3" w16cid:durableId="26150009">
    <w:abstractNumId w:val="42"/>
  </w:num>
  <w:num w:numId="4" w16cid:durableId="647710679">
    <w:abstractNumId w:val="38"/>
  </w:num>
  <w:num w:numId="5" w16cid:durableId="497304689">
    <w:abstractNumId w:val="9"/>
  </w:num>
  <w:num w:numId="6" w16cid:durableId="1251041960">
    <w:abstractNumId w:val="6"/>
  </w:num>
  <w:num w:numId="7" w16cid:durableId="945191424">
    <w:abstractNumId w:val="40"/>
  </w:num>
  <w:num w:numId="8" w16cid:durableId="937176621">
    <w:abstractNumId w:val="17"/>
  </w:num>
  <w:num w:numId="9" w16cid:durableId="1338770423">
    <w:abstractNumId w:val="21"/>
  </w:num>
  <w:num w:numId="10" w16cid:durableId="675379775">
    <w:abstractNumId w:val="16"/>
  </w:num>
  <w:num w:numId="11" w16cid:durableId="1428817032">
    <w:abstractNumId w:val="7"/>
  </w:num>
  <w:num w:numId="12" w16cid:durableId="1016034613">
    <w:abstractNumId w:val="37"/>
  </w:num>
  <w:num w:numId="13" w16cid:durableId="121073657">
    <w:abstractNumId w:val="43"/>
  </w:num>
  <w:num w:numId="14" w16cid:durableId="29573522">
    <w:abstractNumId w:val="32"/>
  </w:num>
  <w:num w:numId="15" w16cid:durableId="514879100">
    <w:abstractNumId w:val="13"/>
  </w:num>
  <w:num w:numId="16" w16cid:durableId="1307515334">
    <w:abstractNumId w:val="19"/>
  </w:num>
  <w:num w:numId="17" w16cid:durableId="1899704579">
    <w:abstractNumId w:val="41"/>
  </w:num>
  <w:num w:numId="18" w16cid:durableId="1412386741">
    <w:abstractNumId w:val="18"/>
  </w:num>
  <w:num w:numId="19" w16cid:durableId="1570993751">
    <w:abstractNumId w:val="39"/>
  </w:num>
  <w:num w:numId="20" w16cid:durableId="1166095547">
    <w:abstractNumId w:val="35"/>
  </w:num>
  <w:num w:numId="21" w16cid:durableId="643196747">
    <w:abstractNumId w:val="8"/>
  </w:num>
  <w:num w:numId="22" w16cid:durableId="409232966">
    <w:abstractNumId w:val="30"/>
  </w:num>
  <w:num w:numId="23" w16cid:durableId="1130897723">
    <w:abstractNumId w:val="29"/>
  </w:num>
  <w:num w:numId="24" w16cid:durableId="1900902169">
    <w:abstractNumId w:val="36"/>
  </w:num>
  <w:num w:numId="25" w16cid:durableId="1664429649">
    <w:abstractNumId w:val="15"/>
  </w:num>
  <w:num w:numId="26" w16cid:durableId="816336462">
    <w:abstractNumId w:val="20"/>
  </w:num>
  <w:num w:numId="27" w16cid:durableId="1374160250">
    <w:abstractNumId w:val="33"/>
  </w:num>
  <w:num w:numId="28" w16cid:durableId="376205598">
    <w:abstractNumId w:val="2"/>
  </w:num>
  <w:num w:numId="29" w16cid:durableId="1412116910">
    <w:abstractNumId w:val="12"/>
  </w:num>
  <w:num w:numId="30" w16cid:durableId="388067370">
    <w:abstractNumId w:val="28"/>
  </w:num>
  <w:num w:numId="31" w16cid:durableId="333150304">
    <w:abstractNumId w:val="3"/>
  </w:num>
  <w:num w:numId="32" w16cid:durableId="1390769318">
    <w:abstractNumId w:val="1"/>
  </w:num>
  <w:num w:numId="33" w16cid:durableId="960965391">
    <w:abstractNumId w:val="11"/>
  </w:num>
  <w:num w:numId="34" w16cid:durableId="1604612647">
    <w:abstractNumId w:val="10"/>
  </w:num>
  <w:num w:numId="35" w16cid:durableId="425468068">
    <w:abstractNumId w:val="24"/>
  </w:num>
  <w:num w:numId="36" w16cid:durableId="944268146">
    <w:abstractNumId w:val="31"/>
  </w:num>
  <w:num w:numId="37" w16cid:durableId="2096515238">
    <w:abstractNumId w:val="27"/>
  </w:num>
  <w:num w:numId="38" w16cid:durableId="1633052693">
    <w:abstractNumId w:val="22"/>
  </w:num>
  <w:num w:numId="39" w16cid:durableId="1482842078">
    <w:abstractNumId w:val="5"/>
  </w:num>
  <w:num w:numId="40" w16cid:durableId="1067068034">
    <w:abstractNumId w:val="4"/>
  </w:num>
  <w:num w:numId="41" w16cid:durableId="1856113235">
    <w:abstractNumId w:val="25"/>
  </w:num>
  <w:num w:numId="42" w16cid:durableId="2052800034">
    <w:abstractNumId w:val="34"/>
  </w:num>
  <w:num w:numId="43" w16cid:durableId="252709507">
    <w:abstractNumId w:val="44"/>
  </w:num>
  <w:num w:numId="44" w16cid:durableId="265432701">
    <w:abstractNumId w:val="23"/>
  </w:num>
  <w:num w:numId="45" w16cid:durableId="32001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tTheme" w:val="1"/>
  </w:docVars>
  <w:rsids>
    <w:rsidRoot w:val="007405B5"/>
    <w:rsid w:val="00006122"/>
    <w:rsid w:val="00006E57"/>
    <w:rsid w:val="00027F0B"/>
    <w:rsid w:val="000335BF"/>
    <w:rsid w:val="00036193"/>
    <w:rsid w:val="00037F85"/>
    <w:rsid w:val="00043B53"/>
    <w:rsid w:val="00057559"/>
    <w:rsid w:val="000765DB"/>
    <w:rsid w:val="000A62EB"/>
    <w:rsid w:val="000B7853"/>
    <w:rsid w:val="000E1001"/>
    <w:rsid w:val="001076B0"/>
    <w:rsid w:val="00201D1B"/>
    <w:rsid w:val="002C5FAE"/>
    <w:rsid w:val="00363A4C"/>
    <w:rsid w:val="003734A1"/>
    <w:rsid w:val="003832AA"/>
    <w:rsid w:val="00401803"/>
    <w:rsid w:val="00417E39"/>
    <w:rsid w:val="005D438B"/>
    <w:rsid w:val="005D7245"/>
    <w:rsid w:val="00630601"/>
    <w:rsid w:val="00637E2A"/>
    <w:rsid w:val="006576FE"/>
    <w:rsid w:val="006B7E45"/>
    <w:rsid w:val="007405B5"/>
    <w:rsid w:val="00756886"/>
    <w:rsid w:val="007F326B"/>
    <w:rsid w:val="00804C1F"/>
    <w:rsid w:val="00854FCF"/>
    <w:rsid w:val="008A22EC"/>
    <w:rsid w:val="008F71AF"/>
    <w:rsid w:val="009B4058"/>
    <w:rsid w:val="009F4761"/>
    <w:rsid w:val="00A2070C"/>
    <w:rsid w:val="00AE11B9"/>
    <w:rsid w:val="00AF7AF3"/>
    <w:rsid w:val="00B13538"/>
    <w:rsid w:val="00B1569D"/>
    <w:rsid w:val="00B37ED4"/>
    <w:rsid w:val="00B6057E"/>
    <w:rsid w:val="00BC6BF4"/>
    <w:rsid w:val="00BF737D"/>
    <w:rsid w:val="00C46331"/>
    <w:rsid w:val="00C70A70"/>
    <w:rsid w:val="00CA2E06"/>
    <w:rsid w:val="00CC4806"/>
    <w:rsid w:val="00D275E8"/>
    <w:rsid w:val="00D32843"/>
    <w:rsid w:val="00D55377"/>
    <w:rsid w:val="00DD6053"/>
    <w:rsid w:val="00E36429"/>
    <w:rsid w:val="00E45025"/>
    <w:rsid w:val="00E57659"/>
    <w:rsid w:val="00ED1A5B"/>
    <w:rsid w:val="00EE0D05"/>
    <w:rsid w:val="00EF5AB8"/>
    <w:rsid w:val="00F108E2"/>
    <w:rsid w:val="00F33999"/>
    <w:rsid w:val="00F35975"/>
    <w:rsid w:val="00F6236A"/>
    <w:rsid w:val="00FA168A"/>
    <w:rsid w:val="00FE09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51BC"/>
  <w15:chartTrackingRefBased/>
  <w15:docId w15:val="{F3A5529B-8930-4D96-8963-06C3D7AC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1" w:unhideWhenUsed="1" w:qFormat="1"/>
    <w:lsdException w:name="heading 3" w:semiHidden="1" w:uiPriority="12"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39"/>
    <w:rPr>
      <w:rFonts w:ascii="Aptos" w:hAnsi="Aptos"/>
      <w:sz w:val="22"/>
      <w:szCs w:val="22"/>
    </w:rPr>
  </w:style>
  <w:style w:type="paragraph" w:styleId="Overskrift1">
    <w:name w:val="heading 1"/>
    <w:basedOn w:val="Overskrift2"/>
    <w:next w:val="Normal"/>
    <w:link w:val="Overskrift1Tegn"/>
    <w:uiPriority w:val="10"/>
    <w:qFormat/>
    <w:rsid w:val="00043B53"/>
    <w:pPr>
      <w:outlineLvl w:val="0"/>
    </w:pPr>
    <w:rPr>
      <w:sz w:val="40"/>
      <w:szCs w:val="40"/>
    </w:rPr>
  </w:style>
  <w:style w:type="paragraph" w:styleId="Overskrift2">
    <w:name w:val="heading 2"/>
    <w:basedOn w:val="Normal"/>
    <w:next w:val="Normal"/>
    <w:link w:val="Overskrift2Tegn"/>
    <w:uiPriority w:val="11"/>
    <w:qFormat/>
    <w:rsid w:val="00043B53"/>
    <w:pPr>
      <w:outlineLvl w:val="1"/>
    </w:pPr>
    <w:rPr>
      <w:color w:val="003A51"/>
      <w:sz w:val="32"/>
      <w:szCs w:val="32"/>
    </w:rPr>
  </w:style>
  <w:style w:type="paragraph" w:styleId="Overskrift3">
    <w:name w:val="heading 3"/>
    <w:basedOn w:val="Normal"/>
    <w:next w:val="Normal"/>
    <w:link w:val="Overskrift3Tegn"/>
    <w:uiPriority w:val="12"/>
    <w:qFormat/>
    <w:rsid w:val="00043B53"/>
    <w:pPr>
      <w:keepNext/>
      <w:keepLines/>
      <w:spacing w:before="40" w:after="0"/>
      <w:outlineLvl w:val="2"/>
    </w:pPr>
    <w:rPr>
      <w:rFonts w:eastAsiaTheme="majorEastAsia" w:cstheme="majorBidi"/>
      <w:bCs/>
      <w:color w:val="003A51"/>
      <w:sz w:val="28"/>
      <w:szCs w:val="28"/>
    </w:rPr>
  </w:style>
  <w:style w:type="paragraph" w:styleId="Overskrift4">
    <w:name w:val="heading 4"/>
    <w:basedOn w:val="Normal"/>
    <w:next w:val="Normal"/>
    <w:link w:val="Overskrift4Tegn"/>
    <w:uiPriority w:val="9"/>
    <w:semiHidden/>
    <w:unhideWhenUsed/>
    <w:rsid w:val="00E36429"/>
    <w:pPr>
      <w:keepNext/>
      <w:keepLines/>
      <w:spacing w:before="40" w:after="0"/>
      <w:outlineLvl w:val="3"/>
    </w:pPr>
    <w:rPr>
      <w:rFonts w:asciiTheme="majorHAnsi" w:eastAsiaTheme="majorEastAsia" w:hAnsiTheme="majorHAnsi" w:cstheme="majorBidi"/>
      <w:i/>
      <w:iCs/>
      <w:color w:val="0047D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037F85"/>
    <w:pPr>
      <w:spacing w:after="0" w:line="240" w:lineRule="auto"/>
    </w:pPr>
  </w:style>
  <w:style w:type="character" w:customStyle="1" w:styleId="BunntekstTegn">
    <w:name w:val="Bunntekst Tegn"/>
    <w:basedOn w:val="Standardskriftforavsnitt"/>
    <w:link w:val="Bunntekst"/>
    <w:uiPriority w:val="99"/>
    <w:rsid w:val="00037F85"/>
    <w:rPr>
      <w:sz w:val="20"/>
      <w:szCs w:val="20"/>
    </w:rPr>
  </w:style>
  <w:style w:type="character" w:customStyle="1" w:styleId="Overskrift1Tegn">
    <w:name w:val="Overskrift 1 Tegn"/>
    <w:basedOn w:val="Standardskriftforavsnitt"/>
    <w:link w:val="Overskrift1"/>
    <w:uiPriority w:val="10"/>
    <w:rsid w:val="00043B53"/>
    <w:rPr>
      <w:rFonts w:ascii="Aptos" w:hAnsi="Aptos"/>
      <w:color w:val="003A51"/>
      <w:sz w:val="40"/>
      <w:szCs w:val="40"/>
    </w:rPr>
  </w:style>
  <w:style w:type="character" w:customStyle="1" w:styleId="Overskrift2Tegn">
    <w:name w:val="Overskrift 2 Tegn"/>
    <w:basedOn w:val="Standardskriftforavsnitt"/>
    <w:link w:val="Overskrift2"/>
    <w:uiPriority w:val="11"/>
    <w:rsid w:val="00043B53"/>
    <w:rPr>
      <w:rFonts w:ascii="Aptos" w:hAnsi="Aptos"/>
      <w:color w:val="003A51"/>
      <w:sz w:val="32"/>
      <w:szCs w:val="32"/>
    </w:rPr>
  </w:style>
  <w:style w:type="character" w:customStyle="1" w:styleId="Overskrift3Tegn">
    <w:name w:val="Overskrift 3 Tegn"/>
    <w:basedOn w:val="Standardskriftforavsnitt"/>
    <w:link w:val="Overskrift3"/>
    <w:uiPriority w:val="9"/>
    <w:rsid w:val="00043B53"/>
    <w:rPr>
      <w:rFonts w:ascii="Aptos" w:eastAsiaTheme="majorEastAsia" w:hAnsi="Aptos" w:cstheme="majorBidi"/>
      <w:bCs/>
      <w:color w:val="003A51"/>
      <w:sz w:val="28"/>
      <w:szCs w:val="28"/>
    </w:rPr>
  </w:style>
  <w:style w:type="character" w:styleId="Plassholdertekst">
    <w:name w:val="Placeholder Text"/>
    <w:basedOn w:val="Standardskriftforavsnitt"/>
    <w:uiPriority w:val="99"/>
    <w:semiHidden/>
    <w:rsid w:val="00037F85"/>
    <w:rPr>
      <w:color w:val="808080"/>
    </w:rPr>
  </w:style>
  <w:style w:type="paragraph" w:styleId="Punktliste">
    <w:name w:val="List Bullet"/>
    <w:basedOn w:val="Normal"/>
    <w:uiPriority w:val="15"/>
    <w:qFormat/>
    <w:rsid w:val="00037F85"/>
    <w:pPr>
      <w:numPr>
        <w:numId w:val="2"/>
      </w:numPr>
      <w:contextualSpacing/>
    </w:pPr>
  </w:style>
  <w:style w:type="table" w:styleId="Tabellrutenett">
    <w:name w:val="Table Grid"/>
    <w:basedOn w:val="Vanligtabell"/>
    <w:uiPriority w:val="39"/>
    <w:rsid w:val="0003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40"/>
    <w:qFormat/>
    <w:rsid w:val="00043B53"/>
    <w:pPr>
      <w:spacing w:after="0" w:line="240" w:lineRule="auto"/>
      <w:contextualSpacing/>
    </w:pPr>
    <w:rPr>
      <w:rFonts w:eastAsiaTheme="majorEastAsia" w:cstheme="majorBidi"/>
      <w:b/>
      <w:spacing w:val="-10"/>
      <w:kern w:val="28"/>
      <w:sz w:val="40"/>
      <w:szCs w:val="56"/>
    </w:rPr>
  </w:style>
  <w:style w:type="character" w:customStyle="1" w:styleId="TittelTegn">
    <w:name w:val="Tittel Tegn"/>
    <w:basedOn w:val="Standardskriftforavsnitt"/>
    <w:link w:val="Tittel"/>
    <w:uiPriority w:val="40"/>
    <w:rsid w:val="00043B53"/>
    <w:rPr>
      <w:rFonts w:ascii="Aptos" w:eastAsiaTheme="majorEastAsia" w:hAnsi="Aptos" w:cstheme="majorBidi"/>
      <w:b/>
      <w:spacing w:val="-10"/>
      <w:kern w:val="28"/>
      <w:sz w:val="40"/>
      <w:szCs w:val="56"/>
    </w:rPr>
  </w:style>
  <w:style w:type="paragraph" w:styleId="Topptekst">
    <w:name w:val="header"/>
    <w:basedOn w:val="Normal"/>
    <w:link w:val="TopptekstTegn"/>
    <w:uiPriority w:val="99"/>
    <w:unhideWhenUsed/>
    <w:rsid w:val="00037F8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7F85"/>
    <w:rPr>
      <w:sz w:val="20"/>
      <w:szCs w:val="20"/>
    </w:rPr>
  </w:style>
  <w:style w:type="paragraph" w:styleId="Listeavsnitt">
    <w:name w:val="List Paragraph"/>
    <w:basedOn w:val="Normal"/>
    <w:uiPriority w:val="34"/>
    <w:qFormat/>
    <w:rsid w:val="00417E39"/>
    <w:pPr>
      <w:ind w:left="720"/>
      <w:contextualSpacing/>
    </w:pPr>
  </w:style>
  <w:style w:type="character" w:styleId="Merknadsreferanse">
    <w:name w:val="annotation reference"/>
    <w:basedOn w:val="Standardskriftforavsnitt"/>
    <w:uiPriority w:val="99"/>
    <w:semiHidden/>
    <w:unhideWhenUsed/>
    <w:rsid w:val="00417E39"/>
    <w:rPr>
      <w:sz w:val="16"/>
      <w:szCs w:val="16"/>
    </w:rPr>
  </w:style>
  <w:style w:type="paragraph" w:styleId="Merknadstekst">
    <w:name w:val="annotation text"/>
    <w:basedOn w:val="Normal"/>
    <w:link w:val="MerknadstekstTegn"/>
    <w:uiPriority w:val="99"/>
    <w:unhideWhenUsed/>
    <w:rsid w:val="00417E39"/>
    <w:pPr>
      <w:spacing w:line="240" w:lineRule="auto"/>
    </w:pPr>
    <w:rPr>
      <w:sz w:val="20"/>
      <w:szCs w:val="20"/>
    </w:rPr>
  </w:style>
  <w:style w:type="character" w:customStyle="1" w:styleId="MerknadstekstTegn">
    <w:name w:val="Merknadstekst Tegn"/>
    <w:basedOn w:val="Standardskriftforavsnitt"/>
    <w:link w:val="Merknadstekst"/>
    <w:uiPriority w:val="99"/>
    <w:rsid w:val="00417E39"/>
    <w:rPr>
      <w:rFonts w:ascii="Aptos" w:hAnsi="Aptos"/>
    </w:rPr>
  </w:style>
  <w:style w:type="paragraph" w:styleId="Kommentaremne">
    <w:name w:val="annotation subject"/>
    <w:basedOn w:val="Merknadstekst"/>
    <w:next w:val="Merknadstekst"/>
    <w:link w:val="KommentaremneTegn"/>
    <w:uiPriority w:val="99"/>
    <w:semiHidden/>
    <w:unhideWhenUsed/>
    <w:rsid w:val="00417E39"/>
    <w:rPr>
      <w:b/>
      <w:bCs/>
    </w:rPr>
  </w:style>
  <w:style w:type="character" w:customStyle="1" w:styleId="KommentaremneTegn">
    <w:name w:val="Kommentaremne Tegn"/>
    <w:basedOn w:val="MerknadstekstTegn"/>
    <w:link w:val="Kommentaremne"/>
    <w:uiPriority w:val="99"/>
    <w:semiHidden/>
    <w:rsid w:val="00417E39"/>
    <w:rPr>
      <w:rFonts w:ascii="Aptos" w:hAnsi="Aptos"/>
      <w:b/>
      <w:bCs/>
    </w:rPr>
  </w:style>
  <w:style w:type="character" w:customStyle="1" w:styleId="cf01">
    <w:name w:val="cf01"/>
    <w:basedOn w:val="Standardskriftforavsnitt"/>
    <w:rsid w:val="00AF7AF3"/>
    <w:rPr>
      <w:rFonts w:ascii="Segoe UI" w:hAnsi="Segoe UI" w:cs="Segoe UI" w:hint="default"/>
      <w:sz w:val="18"/>
      <w:szCs w:val="18"/>
    </w:rPr>
  </w:style>
  <w:style w:type="character" w:customStyle="1" w:styleId="normaltextrun">
    <w:name w:val="normaltextrun"/>
    <w:basedOn w:val="Standardskriftforavsnitt"/>
    <w:rsid w:val="00AF7AF3"/>
  </w:style>
  <w:style w:type="character" w:customStyle="1" w:styleId="eop">
    <w:name w:val="eop"/>
    <w:basedOn w:val="Standardskriftforavsnitt"/>
    <w:rsid w:val="00AF7AF3"/>
  </w:style>
  <w:style w:type="paragraph" w:customStyle="1" w:styleId="paragraph">
    <w:name w:val="paragraph"/>
    <w:basedOn w:val="Normal"/>
    <w:rsid w:val="00AF7AF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semiHidden/>
    <w:rsid w:val="00E36429"/>
    <w:rPr>
      <w:rFonts w:asciiTheme="majorHAnsi" w:eastAsiaTheme="majorEastAsia" w:hAnsiTheme="majorHAnsi" w:cstheme="majorBidi"/>
      <w:i/>
      <w:iCs/>
      <w:color w:val="0047D5" w:themeColor="accent1" w:themeShade="BF"/>
      <w:sz w:val="22"/>
      <w:szCs w:val="22"/>
    </w:rPr>
  </w:style>
  <w:style w:type="paragraph" w:styleId="Overskriftforinnholdsfortegnelse">
    <w:name w:val="TOC Heading"/>
    <w:basedOn w:val="Overskrift1"/>
    <w:next w:val="Normal"/>
    <w:uiPriority w:val="39"/>
    <w:unhideWhenUsed/>
    <w:qFormat/>
    <w:rsid w:val="00804C1F"/>
    <w:pPr>
      <w:keepNext/>
      <w:keepLines/>
      <w:spacing w:before="240" w:after="0"/>
      <w:outlineLvl w:val="9"/>
    </w:pPr>
    <w:rPr>
      <w:rFonts w:asciiTheme="majorHAnsi" w:eastAsiaTheme="majorEastAsia" w:hAnsiTheme="majorHAnsi" w:cstheme="majorBidi"/>
      <w:color w:val="0047D5" w:themeColor="accent1" w:themeShade="BF"/>
      <w:sz w:val="32"/>
      <w:szCs w:val="32"/>
      <w:lang w:eastAsia="nb-NO"/>
    </w:rPr>
  </w:style>
  <w:style w:type="paragraph" w:styleId="INNH1">
    <w:name w:val="toc 1"/>
    <w:basedOn w:val="Normal"/>
    <w:next w:val="Normal"/>
    <w:autoRedefine/>
    <w:uiPriority w:val="39"/>
    <w:unhideWhenUsed/>
    <w:rsid w:val="00804C1F"/>
    <w:pPr>
      <w:spacing w:after="100"/>
    </w:pPr>
  </w:style>
  <w:style w:type="paragraph" w:styleId="INNH2">
    <w:name w:val="toc 2"/>
    <w:basedOn w:val="Normal"/>
    <w:next w:val="Normal"/>
    <w:autoRedefine/>
    <w:uiPriority w:val="39"/>
    <w:unhideWhenUsed/>
    <w:rsid w:val="00804C1F"/>
    <w:pPr>
      <w:spacing w:after="100"/>
      <w:ind w:left="220"/>
    </w:pPr>
  </w:style>
  <w:style w:type="paragraph" w:styleId="INNH3">
    <w:name w:val="toc 3"/>
    <w:basedOn w:val="Normal"/>
    <w:next w:val="Normal"/>
    <w:autoRedefine/>
    <w:uiPriority w:val="39"/>
    <w:unhideWhenUsed/>
    <w:rsid w:val="00804C1F"/>
    <w:pPr>
      <w:spacing w:after="100"/>
      <w:ind w:left="440"/>
    </w:pPr>
  </w:style>
  <w:style w:type="character" w:styleId="Hyperkobling">
    <w:name w:val="Hyperlink"/>
    <w:basedOn w:val="Standardskriftforavsnitt"/>
    <w:uiPriority w:val="99"/>
    <w:unhideWhenUsed/>
    <w:rsid w:val="00804C1F"/>
    <w:rPr>
      <w:color w:val="1E6AFF" w:themeColor="hyperlink"/>
      <w:u w:val="single"/>
    </w:rPr>
  </w:style>
  <w:style w:type="paragraph" w:styleId="Revisjon">
    <w:name w:val="Revision"/>
    <w:hidden/>
    <w:uiPriority w:val="99"/>
    <w:semiHidden/>
    <w:rsid w:val="005D7245"/>
    <w:pPr>
      <w:spacing w:after="0" w:line="240" w:lineRule="auto"/>
    </w:pPr>
    <w:rPr>
      <w:rFonts w:ascii="Aptos" w:hAnsi="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1353">
      <w:bodyDiv w:val="1"/>
      <w:marLeft w:val="0"/>
      <w:marRight w:val="0"/>
      <w:marTop w:val="0"/>
      <w:marBottom w:val="0"/>
      <w:divBdr>
        <w:top w:val="none" w:sz="0" w:space="0" w:color="auto"/>
        <w:left w:val="none" w:sz="0" w:space="0" w:color="auto"/>
        <w:bottom w:val="none" w:sz="0" w:space="0" w:color="auto"/>
        <w:right w:val="none" w:sz="0" w:space="0" w:color="auto"/>
      </w:divBdr>
    </w:div>
    <w:div w:id="656375737">
      <w:bodyDiv w:val="1"/>
      <w:marLeft w:val="0"/>
      <w:marRight w:val="0"/>
      <w:marTop w:val="0"/>
      <w:marBottom w:val="0"/>
      <w:divBdr>
        <w:top w:val="none" w:sz="0" w:space="0" w:color="auto"/>
        <w:left w:val="none" w:sz="0" w:space="0" w:color="auto"/>
        <w:bottom w:val="none" w:sz="0" w:space="0" w:color="auto"/>
        <w:right w:val="none" w:sz="0" w:space="0" w:color="auto"/>
      </w:divBdr>
    </w:div>
    <w:div w:id="1296181020">
      <w:bodyDiv w:val="1"/>
      <w:marLeft w:val="0"/>
      <w:marRight w:val="0"/>
      <w:marTop w:val="0"/>
      <w:marBottom w:val="0"/>
      <w:divBdr>
        <w:top w:val="none" w:sz="0" w:space="0" w:color="auto"/>
        <w:left w:val="none" w:sz="0" w:space="0" w:color="auto"/>
        <w:bottom w:val="none" w:sz="0" w:space="0" w:color="auto"/>
        <w:right w:val="none" w:sz="0" w:space="0" w:color="auto"/>
      </w:divBdr>
    </w:div>
    <w:div w:id="18060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EF7AF2FA84D56998BFCA789D6A544"/>
        <w:category>
          <w:name w:val="Generelt"/>
          <w:gallery w:val="placeholder"/>
        </w:category>
        <w:types>
          <w:type w:val="bbPlcHdr"/>
        </w:types>
        <w:behaviors>
          <w:behavior w:val="content"/>
        </w:behaviors>
        <w:guid w:val="{90575E26-C705-432D-A401-0BEE71CBE761}"/>
      </w:docPartPr>
      <w:docPartBody>
        <w:p w:rsidR="009C2984" w:rsidRDefault="00B26256" w:rsidP="00B26256">
          <w:pPr>
            <w:pStyle w:val="8E2EF7AF2FA84D56998BFCA789D6A5446"/>
          </w:pPr>
          <w:r>
            <w:rPr>
              <w:rStyle w:val="Plassholdertekst"/>
            </w:rPr>
            <w:t>Orgnr</w:t>
          </w:r>
          <w:r w:rsidRPr="00A24188">
            <w:rPr>
              <w:rStyle w:val="Plassholdertekst"/>
            </w:rPr>
            <w:t>.</w:t>
          </w:r>
        </w:p>
      </w:docPartBody>
    </w:docPart>
    <w:docPart>
      <w:docPartPr>
        <w:name w:val="4B77352070984B399D9D807525A69DE1"/>
        <w:category>
          <w:name w:val="Generelt"/>
          <w:gallery w:val="placeholder"/>
        </w:category>
        <w:types>
          <w:type w:val="bbPlcHdr"/>
        </w:types>
        <w:behaviors>
          <w:behavior w:val="content"/>
        </w:behaviors>
        <w:guid w:val="{8F03C2BF-1142-4938-A416-565A0A696961}"/>
      </w:docPartPr>
      <w:docPartBody>
        <w:p w:rsidR="009C2984" w:rsidRDefault="00B26256" w:rsidP="00B26256">
          <w:pPr>
            <w:pStyle w:val="4B77352070984B399D9D807525A69DE16"/>
          </w:pPr>
          <w:r>
            <w:rPr>
              <w:rStyle w:val="Plassholdertekst"/>
            </w:rPr>
            <w:t>Side</w:t>
          </w:r>
          <w:r w:rsidRPr="008F148A">
            <w:rPr>
              <w:rStyle w:val="Plassholdertekst"/>
            </w:rPr>
            <w:t>.</w:t>
          </w:r>
        </w:p>
      </w:docPartBody>
    </w:docPart>
    <w:docPart>
      <w:docPartPr>
        <w:name w:val="A6BF95F375D14BE0BDCDFFF13998DFE2"/>
        <w:category>
          <w:name w:val="Generelt"/>
          <w:gallery w:val="placeholder"/>
        </w:category>
        <w:types>
          <w:type w:val="bbPlcHdr"/>
        </w:types>
        <w:behaviors>
          <w:behavior w:val="content"/>
        </w:behaviors>
        <w:guid w:val="{0FD22364-7514-4875-BE85-764A017888AC}"/>
      </w:docPartPr>
      <w:docPartBody>
        <w:p w:rsidR="009C2984" w:rsidRDefault="00B26256" w:rsidP="00B26256">
          <w:pPr>
            <w:pStyle w:val="A6BF95F375D14BE0BDCDFFF13998DFE26"/>
          </w:pPr>
          <w:r>
            <w:rPr>
              <w:rStyle w:val="Plassholdertekst"/>
            </w:rPr>
            <w:t>Av</w:t>
          </w:r>
          <w:r w:rsidRPr="008F148A">
            <w:rPr>
              <w:rStyle w:val="Plassholdertekst"/>
            </w:rPr>
            <w:t>.</w:t>
          </w:r>
        </w:p>
      </w:docPartBody>
    </w:docPart>
    <w:docPart>
      <w:docPartPr>
        <w:name w:val="AD5D5668AE2D4534BB4556BD20C465AD"/>
        <w:category>
          <w:name w:val="Generelt"/>
          <w:gallery w:val="placeholder"/>
        </w:category>
        <w:types>
          <w:type w:val="bbPlcHdr"/>
        </w:types>
        <w:behaviors>
          <w:behavior w:val="content"/>
        </w:behaviors>
        <w:guid w:val="{22374977-E7F3-4D8C-ADD8-0D3F440388B2}"/>
      </w:docPartPr>
      <w:docPartBody>
        <w:p w:rsidR="009C2984" w:rsidRDefault="00B26256" w:rsidP="00B26256">
          <w:pPr>
            <w:pStyle w:val="AD5D5668AE2D4534BB4556BD20C465AD3"/>
          </w:pPr>
          <w:r>
            <w:rPr>
              <w:rStyle w:val="Plassholdertekst"/>
            </w:rPr>
            <w:t>Etikett_Orgnr</w:t>
          </w:r>
          <w:r w:rsidRPr="00A24188">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56"/>
    <w:rsid w:val="00036193"/>
    <w:rsid w:val="006576FE"/>
    <w:rsid w:val="009C2984"/>
    <w:rsid w:val="009F4761"/>
    <w:rsid w:val="00A405C7"/>
    <w:rsid w:val="00B1569D"/>
    <w:rsid w:val="00B26256"/>
    <w:rsid w:val="00B37ED4"/>
    <w:rsid w:val="00D275E8"/>
    <w:rsid w:val="00D32843"/>
    <w:rsid w:val="00FE09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26256"/>
    <w:rPr>
      <w:color w:val="808080"/>
    </w:rPr>
  </w:style>
  <w:style w:type="paragraph" w:customStyle="1" w:styleId="4B77352070984B399D9D807525A69DE16">
    <w:name w:val="4B77352070984B399D9D807525A69DE16"/>
    <w:rsid w:val="00B26256"/>
    <w:pPr>
      <w:spacing w:after="0" w:line="240" w:lineRule="auto"/>
    </w:pPr>
    <w:rPr>
      <w:rFonts w:eastAsiaTheme="minorHAnsi"/>
      <w:sz w:val="20"/>
      <w:szCs w:val="20"/>
      <w:lang w:eastAsia="en-US"/>
    </w:rPr>
  </w:style>
  <w:style w:type="paragraph" w:customStyle="1" w:styleId="A6BF95F375D14BE0BDCDFFF13998DFE26">
    <w:name w:val="A6BF95F375D14BE0BDCDFFF13998DFE26"/>
    <w:rsid w:val="00B26256"/>
    <w:pPr>
      <w:spacing w:after="0" w:line="240" w:lineRule="auto"/>
    </w:pPr>
    <w:rPr>
      <w:rFonts w:eastAsiaTheme="minorHAnsi"/>
      <w:sz w:val="20"/>
      <w:szCs w:val="20"/>
      <w:lang w:eastAsia="en-US"/>
    </w:rPr>
  </w:style>
  <w:style w:type="paragraph" w:customStyle="1" w:styleId="AD5D5668AE2D4534BB4556BD20C465AD3">
    <w:name w:val="AD5D5668AE2D4534BB4556BD20C465AD3"/>
    <w:rsid w:val="00B26256"/>
    <w:pPr>
      <w:spacing w:after="0" w:line="240" w:lineRule="auto"/>
    </w:pPr>
    <w:rPr>
      <w:rFonts w:eastAsiaTheme="minorHAnsi"/>
      <w:sz w:val="20"/>
      <w:szCs w:val="20"/>
      <w:lang w:eastAsia="en-US"/>
    </w:rPr>
  </w:style>
  <w:style w:type="paragraph" w:customStyle="1" w:styleId="8E2EF7AF2FA84D56998BFCA789D6A5446">
    <w:name w:val="8E2EF7AF2FA84D56998BFCA789D6A5446"/>
    <w:rsid w:val="00B26256"/>
    <w:pPr>
      <w:spacing w:after="0" w:line="240"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F">
      <a:dk1>
        <a:srgbClr val="020202"/>
      </a:dk1>
      <a:lt1>
        <a:sysClr val="window" lastClr="FFFFFF"/>
      </a:lt1>
      <a:dk2>
        <a:srgbClr val="003A51"/>
      </a:dk2>
      <a:lt2>
        <a:srgbClr val="FFFFFF"/>
      </a:lt2>
      <a:accent1>
        <a:srgbClr val="1E6AFF"/>
      </a:accent1>
      <a:accent2>
        <a:srgbClr val="F07216"/>
      </a:accent2>
      <a:accent3>
        <a:srgbClr val="09AB60"/>
      </a:accent3>
      <a:accent4>
        <a:srgbClr val="767676"/>
      </a:accent4>
      <a:accent5>
        <a:srgbClr val="F9D8BF"/>
      </a:accent5>
      <a:accent6>
        <a:srgbClr val="FFD759"/>
      </a:accent6>
      <a:hlink>
        <a:srgbClr val="1E6AFF"/>
      </a:hlink>
      <a:folHlink>
        <a:srgbClr val="B5E6CF"/>
      </a:folHlink>
    </a:clrScheme>
    <a:fontScheme name="N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0A7A-8274-41D7-B1A1-B6E81C60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2282</Words>
  <Characters>12098</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Generelt</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Generelt</dc:title>
  <dc:subject/>
  <dc:creator>Kristine Børsum Stenstad</dc:creator>
  <cp:keywords/>
  <dc:description/>
  <cp:lastModifiedBy>Kristine Børsum Stenstad</cp:lastModifiedBy>
  <cp:revision>8</cp:revision>
  <cp:lastPrinted>2025-03-31T14:16:00Z</cp:lastPrinted>
  <dcterms:created xsi:type="dcterms:W3CDTF">2025-03-31T14:16:00Z</dcterms:created>
  <dcterms:modified xsi:type="dcterms:W3CDTF">2025-04-28T12:42:00Z</dcterms:modified>
</cp:coreProperties>
</file>